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5C8C" w:rsidRPr="001D5C8C" w:rsidRDefault="001D5C8C" w:rsidP="001D5C8C">
      <w:pPr>
        <w:pStyle w:val="Iauiue"/>
        <w:spacing w:line="360" w:lineRule="auto"/>
        <w:rPr>
          <w:rFonts w:ascii="Times New Roman" w:hAnsi="Times New Roman"/>
          <w:bCs/>
          <w:spacing w:val="-4"/>
          <w:kern w:val="20"/>
          <w:sz w:val="28"/>
          <w:szCs w:val="24"/>
          <w:lang w:val="ru-RU"/>
        </w:rPr>
      </w:pPr>
      <w:r>
        <w:rPr>
          <w:rFonts w:ascii="Times New Roman" w:hAnsi="Times New Roman"/>
          <w:b/>
          <w:sz w:val="28"/>
          <w:szCs w:val="28"/>
        </w:rPr>
        <w:t>Тема:</w:t>
      </w:r>
      <w:r>
        <w:rPr>
          <w:rFonts w:ascii="Times New Roman" w:hAnsi="Times New Roman"/>
          <w:sz w:val="28"/>
          <w:szCs w:val="28"/>
        </w:rPr>
        <w:t xml:space="preserve"> </w:t>
      </w:r>
      <w:r w:rsidRPr="001D5C8C">
        <w:rPr>
          <w:rFonts w:ascii="Times New Roman" w:hAnsi="Times New Roman"/>
          <w:bCs/>
          <w:spacing w:val="-4"/>
          <w:kern w:val="20"/>
          <w:sz w:val="28"/>
          <w:szCs w:val="24"/>
        </w:rPr>
        <w:t>Технологія вирощування декоративних кущів</w:t>
      </w:r>
      <w:r>
        <w:rPr>
          <w:rFonts w:ascii="Times New Roman" w:hAnsi="Times New Roman"/>
          <w:bCs/>
          <w:spacing w:val="-4"/>
          <w:kern w:val="20"/>
          <w:sz w:val="28"/>
          <w:szCs w:val="24"/>
          <w:lang w:val="ru-RU"/>
        </w:rPr>
        <w:t xml:space="preserve">. </w:t>
      </w:r>
      <w:r w:rsidRPr="001D5C8C">
        <w:rPr>
          <w:rFonts w:ascii="Times New Roman" w:hAnsi="Times New Roman"/>
          <w:sz w:val="28"/>
          <w:szCs w:val="24"/>
        </w:rPr>
        <w:t>Способи розмноження, садіння, догляд  за рослинами.</w:t>
      </w:r>
    </w:p>
    <w:p w:rsidR="00A669A3" w:rsidRPr="00A669A3" w:rsidRDefault="001D5C8C" w:rsidP="00A669A3">
      <w:pPr>
        <w:autoSpaceDE w:val="0"/>
        <w:autoSpaceDN w:val="0"/>
        <w:adjustRightInd w:val="0"/>
        <w:spacing w:after="0" w:line="360" w:lineRule="auto"/>
        <w:ind w:left="851" w:hanging="851"/>
        <w:rPr>
          <w:rStyle w:val="a8"/>
          <w:rFonts w:ascii="Times New Roman" w:hAnsi="Times New Roman" w:cs="Times New Roman"/>
          <w:b w:val="0"/>
          <w:i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Мета:</w:t>
      </w:r>
      <w:r w:rsidR="00A669A3" w:rsidRPr="00A66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66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формування </w:t>
      </w:r>
      <w:r w:rsidR="00A669A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ключових </w:t>
      </w:r>
      <w:proofErr w:type="spellStart"/>
      <w:r w:rsidR="00A669A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="00A669A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A669A3" w:rsidRPr="00A669A3">
        <w:rPr>
          <w:rStyle w:val="a3"/>
        </w:rPr>
        <w:t xml:space="preserve"> </w:t>
      </w:r>
      <w:r w:rsidR="00A669A3" w:rsidRPr="00A669A3">
        <w:rPr>
          <w:rStyle w:val="a8"/>
          <w:rFonts w:ascii="Times New Roman" w:hAnsi="Times New Roman" w:cs="Times New Roman"/>
          <w:b w:val="0"/>
          <w:i/>
          <w:sz w:val="28"/>
        </w:rPr>
        <w:t>Інформаційна</w:t>
      </w:r>
    </w:p>
    <w:p w:rsidR="00A669A3" w:rsidRDefault="00A669A3" w:rsidP="00A669A3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hAnsi="Times New Roman" w:cs="Times New Roman"/>
          <w:sz w:val="28"/>
        </w:rPr>
      </w:pPr>
      <w:r>
        <w:rPr>
          <w:rStyle w:val="a8"/>
          <w:rFonts w:ascii="Times New Roman" w:hAnsi="Times New Roman" w:cs="Times New Roman"/>
          <w:b w:val="0"/>
          <w:i/>
          <w:sz w:val="28"/>
        </w:rPr>
        <w:t>к</w:t>
      </w:r>
      <w:r w:rsidRPr="00A669A3">
        <w:rPr>
          <w:rStyle w:val="a8"/>
          <w:rFonts w:ascii="Times New Roman" w:hAnsi="Times New Roman" w:cs="Times New Roman"/>
          <w:b w:val="0"/>
          <w:i/>
          <w:sz w:val="28"/>
        </w:rPr>
        <w:t>омпетентність</w:t>
      </w:r>
      <w:r>
        <w:rPr>
          <w:rStyle w:val="a8"/>
          <w:rFonts w:ascii="Times New Roman" w:hAnsi="Times New Roman" w:cs="Times New Roman"/>
          <w:b w:val="0"/>
          <w:i/>
          <w:sz w:val="28"/>
        </w:rPr>
        <w:t xml:space="preserve"> </w:t>
      </w:r>
      <w:r w:rsidRPr="00A669A3">
        <w:rPr>
          <w:rStyle w:val="a8"/>
          <w:rFonts w:ascii="Times New Roman" w:hAnsi="Times New Roman" w:cs="Times New Roman"/>
          <w:b w:val="0"/>
          <w:sz w:val="28"/>
        </w:rPr>
        <w:t>(</w:t>
      </w:r>
      <w:r w:rsidRPr="00A669A3">
        <w:rPr>
          <w:rFonts w:ascii="Times New Roman" w:hAnsi="Times New Roman" w:cs="Times New Roman"/>
          <w:sz w:val="28"/>
        </w:rPr>
        <w:t>забезпеч</w:t>
      </w:r>
      <w:r>
        <w:rPr>
          <w:rFonts w:ascii="Times New Roman" w:hAnsi="Times New Roman" w:cs="Times New Roman"/>
          <w:sz w:val="28"/>
        </w:rPr>
        <w:t>ення</w:t>
      </w:r>
      <w:r w:rsidRPr="00A669A3">
        <w:rPr>
          <w:rFonts w:ascii="Times New Roman" w:hAnsi="Times New Roman" w:cs="Times New Roman"/>
          <w:sz w:val="28"/>
        </w:rPr>
        <w:t xml:space="preserve"> навич</w:t>
      </w:r>
      <w:r>
        <w:rPr>
          <w:rFonts w:ascii="Times New Roman" w:hAnsi="Times New Roman" w:cs="Times New Roman"/>
          <w:sz w:val="28"/>
        </w:rPr>
        <w:t>ок</w:t>
      </w:r>
      <w:r w:rsidRPr="00A669A3">
        <w:rPr>
          <w:rFonts w:ascii="Times New Roman" w:hAnsi="Times New Roman" w:cs="Times New Roman"/>
          <w:sz w:val="28"/>
        </w:rPr>
        <w:t xml:space="preserve"> діяльності учня стосовно</w:t>
      </w:r>
      <w:r>
        <w:rPr>
          <w:rFonts w:ascii="Times New Roman" w:hAnsi="Times New Roman" w:cs="Times New Roman"/>
          <w:sz w:val="28"/>
        </w:rPr>
        <w:t xml:space="preserve"> пошуку</w:t>
      </w:r>
      <w:r w:rsidRPr="00A669A3">
        <w:rPr>
          <w:rFonts w:ascii="Times New Roman" w:hAnsi="Times New Roman" w:cs="Times New Roman"/>
          <w:sz w:val="28"/>
        </w:rPr>
        <w:t xml:space="preserve"> </w:t>
      </w:r>
    </w:p>
    <w:p w:rsidR="00A669A3" w:rsidRPr="00A669A3" w:rsidRDefault="00A669A3" w:rsidP="00A669A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i/>
          <w:sz w:val="28"/>
        </w:rPr>
      </w:pPr>
      <w:r w:rsidRPr="00A669A3">
        <w:rPr>
          <w:rFonts w:ascii="Times New Roman" w:hAnsi="Times New Roman" w:cs="Times New Roman"/>
          <w:sz w:val="28"/>
        </w:rPr>
        <w:t>інформації, що міст</w:t>
      </w:r>
      <w:r>
        <w:rPr>
          <w:rFonts w:ascii="Times New Roman" w:hAnsi="Times New Roman" w:cs="Times New Roman"/>
          <w:sz w:val="28"/>
        </w:rPr>
        <w:t>иться в навчальних предметах</w:t>
      </w:r>
      <w:r w:rsidRPr="00A669A3">
        <w:rPr>
          <w:rFonts w:ascii="Times New Roman" w:hAnsi="Times New Roman" w:cs="Times New Roman"/>
          <w:sz w:val="28"/>
        </w:rPr>
        <w:t>, а також у навколишньому світі.</w:t>
      </w:r>
    </w:p>
    <w:p w:rsidR="00A669A3" w:rsidRPr="00A669A3" w:rsidRDefault="00A669A3" w:rsidP="00A669A3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предметних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1D5C8C" w:rsidRPr="001D5C8C" w:rsidRDefault="001D5C8C" w:rsidP="00A669A3">
      <w:pPr>
        <w:spacing w:after="0" w:line="360" w:lineRule="auto"/>
        <w:rPr>
          <w:rFonts w:ascii="Times New Roman" w:hAnsi="Times New Roman" w:cs="Times New Roman"/>
          <w:sz w:val="28"/>
          <w:szCs w:val="18"/>
        </w:rPr>
      </w:pPr>
      <w:r>
        <w:rPr>
          <w:rFonts w:ascii="Times New Roman" w:hAnsi="Times New Roman" w:cs="Times New Roman"/>
          <w:sz w:val="28"/>
          <w:szCs w:val="28"/>
        </w:rPr>
        <w:t xml:space="preserve"> -  </w:t>
      </w:r>
      <w:r w:rsidRPr="001D5C8C">
        <w:rPr>
          <w:rFonts w:ascii="Times New Roman" w:hAnsi="Times New Roman" w:cs="Times New Roman"/>
          <w:sz w:val="28"/>
          <w:szCs w:val="18"/>
        </w:rPr>
        <w:t>ознайом</w:t>
      </w:r>
      <w:r w:rsidR="0079574A">
        <w:rPr>
          <w:rFonts w:ascii="Times New Roman" w:hAnsi="Times New Roman" w:cs="Times New Roman"/>
          <w:sz w:val="28"/>
          <w:szCs w:val="18"/>
        </w:rPr>
        <w:t xml:space="preserve">лення </w:t>
      </w:r>
      <w:r w:rsidRPr="001D5C8C">
        <w:rPr>
          <w:rFonts w:ascii="Times New Roman" w:hAnsi="Times New Roman" w:cs="Times New Roman"/>
          <w:sz w:val="28"/>
          <w:szCs w:val="18"/>
        </w:rPr>
        <w:t xml:space="preserve"> з  місцем декоративних кущових рослин в озелененні території, із способами розмноження, садіння, догляду  за рослинами</w:t>
      </w:r>
    </w:p>
    <w:p w:rsidR="001D5C8C" w:rsidRPr="00A162D8" w:rsidRDefault="001D5C8C" w:rsidP="00A669A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формування </w:t>
      </w:r>
      <w:r w:rsidRPr="00A162D8">
        <w:rPr>
          <w:rFonts w:ascii="Times New Roman" w:hAnsi="Times New Roman" w:cs="Times New Roman"/>
          <w:sz w:val="28"/>
          <w:szCs w:val="28"/>
        </w:rPr>
        <w:t>поняття про</w:t>
      </w:r>
      <w:r w:rsidR="00A162D8" w:rsidRPr="00A162D8">
        <w:rPr>
          <w:rFonts w:ascii="Times New Roman" w:hAnsi="Times New Roman" w:cs="Times New Roman"/>
          <w:sz w:val="28"/>
          <w:szCs w:val="28"/>
        </w:rPr>
        <w:t xml:space="preserve"> ландшафтний дизайн;</w:t>
      </w:r>
    </w:p>
    <w:p w:rsidR="001D5C8C" w:rsidRPr="00A162D8" w:rsidRDefault="00A162D8" w:rsidP="00A669A3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розвиток уваги, спостережливості, вміння працювати з різними джерелами </w:t>
      </w:r>
      <w:bookmarkStart w:id="0" w:name="_GoBack"/>
      <w:bookmarkEnd w:id="0"/>
      <w:r>
        <w:rPr>
          <w:rFonts w:ascii="Times New Roman" w:hAnsi="Times New Roman"/>
          <w:color w:val="000000"/>
          <w:sz w:val="28"/>
          <w:szCs w:val="28"/>
        </w:rPr>
        <w:t>інформації;</w:t>
      </w:r>
    </w:p>
    <w:p w:rsidR="001D5C8C" w:rsidRDefault="001D5C8C" w:rsidP="00A669A3">
      <w:pPr>
        <w:spacing w:after="0" w:line="360" w:lineRule="auto"/>
        <w:rPr>
          <w:rStyle w:val="TimesNewRoman14"/>
        </w:rPr>
      </w:pPr>
      <w:r>
        <w:rPr>
          <w:rFonts w:ascii="Times New Roman" w:hAnsi="Times New Roman" w:cs="Times New Roman"/>
          <w:b/>
          <w:sz w:val="28"/>
          <w:szCs w:val="28"/>
        </w:rPr>
        <w:t>Обладнання:</w:t>
      </w:r>
      <w:r>
        <w:rPr>
          <w:rStyle w:val="TimesNewRoman14"/>
          <w:szCs w:val="28"/>
        </w:rPr>
        <w:t xml:space="preserve"> олівці, лінійка, гумка, відповідна література, комп’ютер, презентація </w:t>
      </w:r>
    </w:p>
    <w:p w:rsidR="001D5C8C" w:rsidRPr="00A162D8" w:rsidRDefault="001D5C8C" w:rsidP="001D5C8C">
      <w:pPr>
        <w:pStyle w:val="516"/>
        <w:spacing w:after="0" w:line="360" w:lineRule="auto"/>
        <w:rPr>
          <w:szCs w:val="28"/>
          <w:lang w:val="uk-UA"/>
        </w:rPr>
      </w:pPr>
      <w:r>
        <w:rPr>
          <w:b/>
          <w:szCs w:val="28"/>
          <w:lang w:val="uk-UA"/>
        </w:rPr>
        <w:t>Тип уроку:</w:t>
      </w:r>
      <w:r>
        <w:rPr>
          <w:szCs w:val="28"/>
          <w:lang w:val="uk-UA"/>
        </w:rPr>
        <w:t xml:space="preserve"> комбінований.</w:t>
      </w:r>
    </w:p>
    <w:p w:rsidR="001D5C8C" w:rsidRDefault="001D5C8C" w:rsidP="001D5C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уроку</w:t>
      </w:r>
    </w:p>
    <w:p w:rsidR="001D5C8C" w:rsidRDefault="001D5C8C" w:rsidP="001D5C8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І. Організаційна частина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перевірка присутності учнів на занятті;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перевірка готовності до уроку.</w:t>
      </w:r>
    </w:p>
    <w:p w:rsidR="001D5C8C" w:rsidRDefault="001D5C8C" w:rsidP="001D5C8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Актуалізація опорних знань та життєвого досвіду учнів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ІІІ. Мотивація навчальної діяльності</w:t>
      </w:r>
    </w:p>
    <w:p w:rsidR="00216647" w:rsidRPr="00216647" w:rsidRDefault="001D5C8C" w:rsidP="00216647">
      <w:pPr>
        <w:spacing w:after="0" w:line="360" w:lineRule="auto"/>
        <w:rPr>
          <w:rFonts w:ascii="Times New Roman" w:eastAsia="Times New Roman" w:hAnsi="Times New Roman" w:cs="Times New Roman"/>
          <w:sz w:val="28"/>
          <w:szCs w:val="24"/>
          <w:lang w:eastAsia="uk-UA"/>
        </w:rPr>
      </w:pPr>
      <w:r w:rsidRPr="00216647">
        <w:rPr>
          <w:rFonts w:ascii="Times New Roman" w:hAnsi="Times New Roman" w:cs="Times New Roman"/>
          <w:i/>
          <w:sz w:val="28"/>
          <w:szCs w:val="28"/>
          <w:u w:val="single"/>
        </w:rPr>
        <w:t>Проблемне питання:</w:t>
      </w:r>
      <w:r w:rsidRPr="00216647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216647" w:rsidRPr="00216647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="00216647" w:rsidRPr="00216647">
        <w:rPr>
          <w:rFonts w:ascii="Times New Roman" w:eastAsia="Times New Roman" w:hAnsi="Times New Roman" w:cs="Times New Roman"/>
          <w:sz w:val="28"/>
          <w:szCs w:val="24"/>
          <w:lang w:eastAsia="uk-UA"/>
        </w:rPr>
        <w:t xml:space="preserve">Яку роль </w:t>
      </w:r>
      <w:r w:rsidR="00216647" w:rsidRPr="00D1799A">
        <w:rPr>
          <w:rFonts w:ascii="Times New Roman" w:eastAsia="Times New Roman" w:hAnsi="Times New Roman" w:cs="Times New Roman"/>
          <w:sz w:val="28"/>
          <w:szCs w:val="24"/>
          <w:lang w:eastAsia="uk-UA"/>
        </w:rPr>
        <w:t>відіграють</w:t>
      </w:r>
      <w:r w:rsidR="00216647" w:rsidRPr="00216647">
        <w:rPr>
          <w:rFonts w:ascii="Times New Roman" w:eastAsia="Times New Roman" w:hAnsi="Times New Roman" w:cs="Times New Roman"/>
          <w:sz w:val="28"/>
          <w:szCs w:val="24"/>
          <w:lang w:eastAsia="uk-UA"/>
        </w:rPr>
        <w:t xml:space="preserve"> в</w:t>
      </w:r>
      <w:r w:rsidR="00D1799A" w:rsidRPr="00D1799A">
        <w:rPr>
          <w:rFonts w:ascii="Times New Roman" w:eastAsia="Times New Roman" w:hAnsi="Times New Roman" w:cs="Times New Roman"/>
          <w:sz w:val="28"/>
          <w:szCs w:val="24"/>
          <w:lang w:eastAsia="uk-UA"/>
        </w:rPr>
        <w:t xml:space="preserve"> саду декоративні дерева і чагарники </w:t>
      </w:r>
    </w:p>
    <w:p w:rsidR="00216647" w:rsidRPr="0079574A" w:rsidRDefault="00216647" w:rsidP="00216647">
      <w:pPr>
        <w:pStyle w:val="a5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4"/>
          <w:szCs w:val="24"/>
          <w:lang w:val="uk-UA" w:eastAsia="uk-UA"/>
        </w:rPr>
      </w:pPr>
      <w:r w:rsidRPr="00216647">
        <w:rPr>
          <w:rFonts w:ascii="Times New Roman" w:hAnsi="Times New Roman"/>
          <w:sz w:val="28"/>
          <w:szCs w:val="24"/>
          <w:lang w:val="uk-UA" w:eastAsia="uk-UA"/>
        </w:rPr>
        <w:t xml:space="preserve"> </w:t>
      </w:r>
      <w:r w:rsidR="00D1799A" w:rsidRPr="00216647">
        <w:rPr>
          <w:rFonts w:ascii="Times New Roman" w:hAnsi="Times New Roman"/>
          <w:sz w:val="28"/>
          <w:szCs w:val="24"/>
          <w:lang w:eastAsia="uk-UA"/>
        </w:rPr>
        <w:t xml:space="preserve">вони </w:t>
      </w:r>
      <w:r w:rsidR="00A162D8">
        <w:rPr>
          <w:rFonts w:ascii="Times New Roman" w:hAnsi="Times New Roman"/>
          <w:sz w:val="28"/>
          <w:szCs w:val="24"/>
          <w:lang w:val="uk-UA" w:eastAsia="uk-UA"/>
        </w:rPr>
        <w:t>надають ландшафтному</w:t>
      </w:r>
      <w:r w:rsidR="00D1799A" w:rsidRPr="0079574A">
        <w:rPr>
          <w:rFonts w:ascii="Times New Roman" w:hAnsi="Times New Roman"/>
          <w:sz w:val="28"/>
          <w:szCs w:val="24"/>
          <w:lang w:val="uk-UA" w:eastAsia="uk-UA"/>
        </w:rPr>
        <w:t xml:space="preserve"> дизайну приємний, гармонійний обсяг. </w:t>
      </w:r>
    </w:p>
    <w:p w:rsidR="00216647" w:rsidRPr="0079574A" w:rsidRDefault="00D1799A" w:rsidP="00216647">
      <w:pPr>
        <w:pStyle w:val="a5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4"/>
          <w:szCs w:val="24"/>
          <w:lang w:val="uk-UA" w:eastAsia="uk-UA"/>
        </w:rPr>
      </w:pPr>
      <w:r w:rsidRPr="0079574A">
        <w:rPr>
          <w:rFonts w:ascii="Times New Roman" w:hAnsi="Times New Roman"/>
          <w:sz w:val="28"/>
          <w:szCs w:val="24"/>
          <w:lang w:val="uk-UA" w:eastAsia="uk-UA"/>
        </w:rPr>
        <w:t xml:space="preserve">без них важко уявити природний затишок місць відпочинку в саду. </w:t>
      </w:r>
    </w:p>
    <w:p w:rsidR="00216647" w:rsidRPr="0079574A" w:rsidRDefault="00D1799A" w:rsidP="00216647">
      <w:pPr>
        <w:pStyle w:val="a5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4"/>
          <w:szCs w:val="24"/>
          <w:lang w:val="uk-UA" w:eastAsia="uk-UA"/>
        </w:rPr>
      </w:pPr>
      <w:r w:rsidRPr="0079574A">
        <w:rPr>
          <w:rFonts w:ascii="Times New Roman" w:hAnsi="Times New Roman"/>
          <w:sz w:val="28"/>
          <w:szCs w:val="24"/>
          <w:lang w:val="uk-UA" w:eastAsia="uk-UA"/>
        </w:rPr>
        <w:t>дерева та чагарники захищають територію від вітру і дают</w:t>
      </w:r>
      <w:r w:rsidR="00216647" w:rsidRPr="0079574A">
        <w:rPr>
          <w:rFonts w:ascii="Times New Roman" w:hAnsi="Times New Roman"/>
          <w:sz w:val="28"/>
          <w:szCs w:val="24"/>
          <w:lang w:val="uk-UA" w:eastAsia="uk-UA"/>
        </w:rPr>
        <w:t>ь необхідну тінь в літню спеку.</w:t>
      </w:r>
    </w:p>
    <w:p w:rsidR="001D5C8C" w:rsidRPr="0079574A" w:rsidRDefault="00D1799A" w:rsidP="001D5C8C">
      <w:pPr>
        <w:pStyle w:val="a5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4"/>
          <w:szCs w:val="24"/>
          <w:lang w:val="uk-UA" w:eastAsia="uk-UA"/>
        </w:rPr>
      </w:pPr>
      <w:r w:rsidRPr="0079574A">
        <w:rPr>
          <w:rFonts w:ascii="Times New Roman" w:hAnsi="Times New Roman"/>
          <w:sz w:val="28"/>
          <w:szCs w:val="24"/>
          <w:lang w:val="uk-UA" w:eastAsia="uk-UA"/>
        </w:rPr>
        <w:t>декоративні дерева та чагарники в чому визначають забарвлення і запах саду. А вічнозелені дерева нагороджують ділянку красою кольору навіть взимку, коли інші рослини відцвіли, опали і знаходяться під снігом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ІV. Повідомлення теми, мети і завдань уроку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Завдання на урок: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</w:p>
    <w:p w:rsidR="001D5C8C" w:rsidRPr="00D1799A" w:rsidRDefault="001D5C8C" w:rsidP="001D5C8C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Записати основні </w:t>
      </w:r>
      <w:r w:rsidR="00D1799A">
        <w:rPr>
          <w:rFonts w:ascii="Times New Roman" w:hAnsi="Times New Roman"/>
          <w:bCs/>
          <w:sz w:val="28"/>
          <w:szCs w:val="28"/>
          <w:lang w:val="uk-UA"/>
        </w:rPr>
        <w:t>групи декоративних</w:t>
      </w:r>
      <w:r w:rsidR="00D1799A">
        <w:rPr>
          <w:rFonts w:ascii="Times New Roman" w:hAnsi="Times New Roman"/>
          <w:sz w:val="28"/>
          <w:szCs w:val="24"/>
          <w:lang w:val="uk-UA"/>
        </w:rPr>
        <w:t xml:space="preserve"> дерев та чагарників</w:t>
      </w:r>
      <w:r>
        <w:rPr>
          <w:rFonts w:ascii="Times New Roman" w:hAnsi="Times New Roman"/>
          <w:bCs/>
          <w:sz w:val="28"/>
          <w:szCs w:val="28"/>
          <w:lang w:val="uk-UA"/>
        </w:rPr>
        <w:t>;</w:t>
      </w:r>
    </w:p>
    <w:p w:rsidR="00D1799A" w:rsidRDefault="00D1799A" w:rsidP="001D5C8C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Записати основні види робіт по догляду за декоративними деревами та чагарниками</w:t>
      </w:r>
    </w:p>
    <w:p w:rsidR="001D5C8C" w:rsidRDefault="001D5C8C" w:rsidP="001D5C8C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Заповнити таблицю </w:t>
      </w:r>
      <w:r w:rsidR="00D1799A">
        <w:rPr>
          <w:rFonts w:ascii="Times New Roman" w:hAnsi="Times New Roman"/>
          <w:bCs/>
          <w:sz w:val="28"/>
          <w:szCs w:val="28"/>
          <w:lang w:val="uk-UA"/>
        </w:rPr>
        <w:t>«План роботи садівника»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V. Вивчення нового матеріалу:</w:t>
      </w:r>
    </w:p>
    <w:p w:rsidR="001D5C8C" w:rsidRPr="00216647" w:rsidRDefault="001D5C8C" w:rsidP="0021664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Розповідь вчителя з демонстрацією слайдів</w:t>
      </w:r>
    </w:p>
    <w:p w:rsidR="00FF5FC1" w:rsidRPr="00216647" w:rsidRDefault="00FF5FC1" w:rsidP="001D5C8C">
      <w:pPr>
        <w:spacing w:after="0" w:line="360" w:lineRule="auto"/>
        <w:rPr>
          <w:rFonts w:ascii="Times New Roman" w:hAnsi="Times New Roman" w:cs="Times New Roman"/>
          <w:bCs/>
          <w:i/>
          <w:sz w:val="28"/>
          <w:u w:val="single"/>
          <w:lang w:val="ru-RU"/>
        </w:rPr>
      </w:pPr>
      <w:r w:rsidRPr="00216647">
        <w:rPr>
          <w:rFonts w:ascii="Times New Roman" w:hAnsi="Times New Roman" w:cs="Times New Roman"/>
          <w:bCs/>
          <w:i/>
          <w:sz w:val="28"/>
          <w:u w:val="single"/>
        </w:rPr>
        <w:t>Декоративні чагарники в ландшафтному дизайн</w:t>
      </w:r>
    </w:p>
    <w:p w:rsidR="001D5C8C" w:rsidRPr="00CA35F0" w:rsidRDefault="00FF5FC1" w:rsidP="001D5C8C">
      <w:pPr>
        <w:spacing w:after="0" w:line="360" w:lineRule="auto"/>
        <w:rPr>
          <w:rFonts w:ascii="Times New Roman" w:hAnsi="Times New Roman" w:cs="Times New Roman"/>
          <w:bCs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 wp14:anchorId="3C86A425" wp14:editId="1453EF8B">
            <wp:simplePos x="0" y="0"/>
            <wp:positionH relativeFrom="column">
              <wp:posOffset>84455</wp:posOffset>
            </wp:positionH>
            <wp:positionV relativeFrom="paragraph">
              <wp:posOffset>2470150</wp:posOffset>
            </wp:positionV>
            <wp:extent cx="2879725" cy="2159635"/>
            <wp:effectExtent l="0" t="0" r="0" b="0"/>
            <wp:wrapSquare wrapText="bothSides"/>
            <wp:docPr id="25" name="Рисунок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8B6"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195B6C29" wp14:editId="63512F0B">
            <wp:simplePos x="0" y="0"/>
            <wp:positionH relativeFrom="column">
              <wp:posOffset>5715</wp:posOffset>
            </wp:positionH>
            <wp:positionV relativeFrom="paragraph">
              <wp:posOffset>67945</wp:posOffset>
            </wp:positionV>
            <wp:extent cx="2879725" cy="2159635"/>
            <wp:effectExtent l="0" t="0" r="0" b="0"/>
            <wp:wrapSquare wrapText="bothSides"/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1D5C8C">
        <w:rPr>
          <w:rFonts w:ascii="Times New Roman" w:hAnsi="Times New Roman" w:cs="Times New Roman"/>
          <w:bCs/>
          <w:sz w:val="28"/>
        </w:rPr>
        <w:t>Деякі садівники садять кущі поодинці (солітер). Однак далеко не всі декоративні чагарники будуть добре виглядати на самоті. Часто навіть красивий квітучий чагарник, що росте окремо, викликає відчуття незакінченості. Безпрограшний варіант - група з трьох чагарників. Потрібно тільки трохи ущільнити композицію низькорослими багаторічними квітами, або великими каменями.</w:t>
      </w:r>
    </w:p>
    <w:p w:rsidR="001D5C8C" w:rsidRDefault="00FD38B6" w:rsidP="001D5C8C">
      <w:pPr>
        <w:spacing w:after="0" w:line="360" w:lineRule="auto"/>
        <w:rPr>
          <w:rFonts w:ascii="Times New Roman" w:hAnsi="Times New Roman" w:cs="Times New Roman"/>
          <w:sz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5017B5B3" wp14:editId="38A276EF">
            <wp:simplePos x="0" y="0"/>
            <wp:positionH relativeFrom="column">
              <wp:posOffset>-2997835</wp:posOffset>
            </wp:positionH>
            <wp:positionV relativeFrom="paragraph">
              <wp:posOffset>1431290</wp:posOffset>
            </wp:positionV>
            <wp:extent cx="2879725" cy="2159635"/>
            <wp:effectExtent l="0" t="0" r="0" b="0"/>
            <wp:wrapSquare wrapText="bothSides"/>
            <wp:docPr id="26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1D5C8C">
        <w:rPr>
          <w:rFonts w:ascii="Times New Roman" w:hAnsi="Times New Roman" w:cs="Times New Roman"/>
          <w:sz w:val="28"/>
        </w:rPr>
        <w:t>Краще купувати саджанці чагарників із закритою кореневою системою, тобто в контейнерах. Такі дерева та чагарники можна садити в ґрунт в будь-який</w:t>
      </w:r>
      <w:r>
        <w:rPr>
          <w:rFonts w:ascii="Times New Roman" w:hAnsi="Times New Roman" w:cs="Times New Roman"/>
          <w:sz w:val="28"/>
        </w:rPr>
        <w:t xml:space="preserve"> час, хоча, як відомо, найкраще</w:t>
      </w:r>
      <w:r>
        <w:rPr>
          <w:rFonts w:ascii="Times New Roman" w:hAnsi="Times New Roman" w:cs="Times New Roman"/>
          <w:sz w:val="28"/>
          <w:lang w:val="ru-RU"/>
        </w:rPr>
        <w:t xml:space="preserve"> </w:t>
      </w:r>
      <w:r w:rsidR="001D5C8C" w:rsidRPr="001D5C8C">
        <w:rPr>
          <w:rFonts w:ascii="Times New Roman" w:hAnsi="Times New Roman" w:cs="Times New Roman"/>
          <w:sz w:val="28"/>
        </w:rPr>
        <w:t>приживаються чагарники і дерева в період спокою (пізня осінь, зима, рання весна</w:t>
      </w:r>
      <w:r>
        <w:rPr>
          <w:rFonts w:ascii="Times New Roman" w:hAnsi="Times New Roman" w:cs="Times New Roman"/>
          <w:sz w:val="28"/>
          <w:lang w:val="ru-RU"/>
        </w:rPr>
        <w:t>.</w:t>
      </w:r>
    </w:p>
    <w:p w:rsidR="00D1799A" w:rsidRPr="00A669A3" w:rsidRDefault="001D5C8C" w:rsidP="00CA35F0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sz w:val="28"/>
        </w:rPr>
        <w:t xml:space="preserve">Місце для посадки чагарників готуйте ретельно, визначивши задуману форму. Зробіть посадкові ями в два рази ширше і глибше, ніж коренева система </w:t>
      </w:r>
      <w:r w:rsidRPr="001D5C8C">
        <w:rPr>
          <w:rFonts w:ascii="Times New Roman" w:hAnsi="Times New Roman" w:cs="Times New Roman"/>
          <w:sz w:val="28"/>
        </w:rPr>
        <w:lastRenderedPageBreak/>
        <w:t>куща (або кореневий ком з контейнера). На дно ями внесіть суміш з торфу, перегною і витягнутої з ями землі, на важких ґрунтах додайте пісок. Наповніть яму водою і дайте воді вбратися в ґрунт.</w:t>
      </w:r>
    </w:p>
    <w:p w:rsidR="00CA35F0" w:rsidRPr="00CA35F0" w:rsidRDefault="00CA35F0" w:rsidP="00CA35F0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  <w:lang w:val="ru-RU"/>
        </w:rPr>
      </w:pPr>
      <w:r>
        <w:rPr>
          <w:rFonts w:ascii="Times New Roman" w:hAnsi="Times New Roman"/>
          <w:bCs/>
          <w:sz w:val="28"/>
          <w:u w:val="single"/>
          <w:lang w:val="ru-RU"/>
        </w:rPr>
        <w:t>1.</w:t>
      </w:r>
      <w:r w:rsidR="001D5C8C" w:rsidRPr="00CA35F0">
        <w:rPr>
          <w:rFonts w:ascii="Times New Roman" w:hAnsi="Times New Roman"/>
          <w:bCs/>
          <w:sz w:val="28"/>
          <w:u w:val="single"/>
        </w:rPr>
        <w:t>Полив</w:t>
      </w:r>
      <w:r w:rsidR="001D5C8C" w:rsidRPr="00CA35F0">
        <w:rPr>
          <w:rFonts w:ascii="Times New Roman" w:hAnsi="Times New Roman"/>
          <w:bCs/>
          <w:sz w:val="28"/>
        </w:rPr>
        <w:t xml:space="preserve"> </w:t>
      </w:r>
    </w:p>
    <w:p w:rsidR="001D5C8C" w:rsidRPr="00CA35F0" w:rsidRDefault="00D1799A" w:rsidP="00CA35F0">
      <w:pPr>
        <w:spacing w:after="0" w:line="360" w:lineRule="auto"/>
        <w:rPr>
          <w:rFonts w:ascii="Times New Roman" w:hAnsi="Times New Roman"/>
          <w:bCs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208671AC" wp14:editId="60C3A83A">
            <wp:simplePos x="0" y="0"/>
            <wp:positionH relativeFrom="column">
              <wp:posOffset>4445</wp:posOffset>
            </wp:positionH>
            <wp:positionV relativeFrom="paragraph">
              <wp:posOffset>66040</wp:posOffset>
            </wp:positionV>
            <wp:extent cx="2879725" cy="2159635"/>
            <wp:effectExtent l="0" t="0" r="0" b="0"/>
            <wp:wrapSquare wrapText="bothSides"/>
            <wp:docPr id="28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CA35F0">
        <w:rPr>
          <w:rFonts w:ascii="Times New Roman" w:hAnsi="Times New Roman"/>
          <w:bCs/>
          <w:sz w:val="28"/>
        </w:rPr>
        <w:t xml:space="preserve">Влітку полив проводять 1-2 рази в тиждень, 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</w:rPr>
        <w:t xml:space="preserve">з розрахунку 15-20 л на один кущ, або 30-35л води на одне дерево, вище 3 м. 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</w:rPr>
        <w:t xml:space="preserve">Перед відходом в зиму поливають подвійною нормою, в листопаді. 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</w:rPr>
        <w:t>Такий  полив покращує перезимівлю рослин.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sz w:val="28"/>
        </w:rPr>
        <w:t> </w:t>
      </w:r>
      <w:r w:rsidRPr="001D5C8C">
        <w:rPr>
          <w:rFonts w:ascii="Times New Roman" w:hAnsi="Times New Roman" w:cs="Times New Roman"/>
          <w:bCs/>
          <w:sz w:val="28"/>
          <w:u w:val="single"/>
        </w:rPr>
        <w:t>2. Розпушування</w:t>
      </w:r>
      <w:r w:rsidRPr="001D5C8C">
        <w:rPr>
          <w:rFonts w:ascii="Times New Roman" w:hAnsi="Times New Roman" w:cs="Times New Roman"/>
          <w:sz w:val="28"/>
        </w:rPr>
        <w:t xml:space="preserve"> </w:t>
      </w:r>
      <w:r w:rsidRPr="001D5C8C">
        <w:rPr>
          <w:rFonts w:ascii="Times New Roman" w:hAnsi="Times New Roman" w:cs="Times New Roman"/>
          <w:bCs/>
          <w:sz w:val="28"/>
          <w:lang w:val="ru-RU"/>
        </w:rPr>
        <w:t> </w:t>
      </w:r>
    </w:p>
    <w:p w:rsidR="001D5C8C" w:rsidRPr="00992E4D" w:rsidRDefault="00CA35F0" w:rsidP="001D5C8C">
      <w:pPr>
        <w:spacing w:after="0" w:line="360" w:lineRule="auto"/>
        <w:rPr>
          <w:rFonts w:ascii="Times New Roman" w:hAnsi="Times New Roman" w:cs="Times New Roman"/>
          <w:bCs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2879725" cy="2159635"/>
            <wp:effectExtent l="0" t="0" r="0" b="0"/>
            <wp:wrapSquare wrapText="bothSides"/>
            <wp:docPr id="29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1D5C8C">
        <w:rPr>
          <w:rFonts w:ascii="Times New Roman" w:hAnsi="Times New Roman" w:cs="Times New Roman"/>
          <w:bCs/>
          <w:sz w:val="28"/>
        </w:rPr>
        <w:t>Розпушування проводять періодично, через 1-2 дні після поливу або дощу, а також при появі бур'янів. Це забезпечує зменшення втрат вологи з ґрунту і хорошу аерацію коріння.</w:t>
      </w:r>
    </w:p>
    <w:p w:rsidR="00CA35F0" w:rsidRPr="00992E4D" w:rsidRDefault="00CA35F0" w:rsidP="001D5C8C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</w:p>
    <w:p w:rsidR="00CA35F0" w:rsidRPr="00992E4D" w:rsidRDefault="00CA35F0" w:rsidP="001D5C8C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</w:p>
    <w:p w:rsidR="00CA35F0" w:rsidRPr="00992E4D" w:rsidRDefault="00CA35F0" w:rsidP="001D5C8C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  <w:u w:val="single"/>
        </w:rPr>
        <w:t>3. Підживлення</w:t>
      </w:r>
    </w:p>
    <w:p w:rsidR="00216647" w:rsidRPr="00A669A3" w:rsidRDefault="00CA35F0" w:rsidP="001D5C8C">
      <w:pPr>
        <w:spacing w:after="0" w:line="360" w:lineRule="auto"/>
        <w:rPr>
          <w:rFonts w:ascii="Times New Roman" w:hAnsi="Times New Roman" w:cs="Times New Roman"/>
          <w:bCs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4384" behindDoc="0" locked="0" layoutInCell="1" allowOverlap="1" wp14:anchorId="116CFBD4" wp14:editId="1D05C0E5">
            <wp:simplePos x="0" y="0"/>
            <wp:positionH relativeFrom="column">
              <wp:posOffset>1905</wp:posOffset>
            </wp:positionH>
            <wp:positionV relativeFrom="paragraph">
              <wp:posOffset>59690</wp:posOffset>
            </wp:positionV>
            <wp:extent cx="2879725" cy="2159635"/>
            <wp:effectExtent l="0" t="0" r="0" b="0"/>
            <wp:wrapSquare wrapText="bothSides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1D5C8C">
        <w:rPr>
          <w:rFonts w:ascii="Times New Roman" w:hAnsi="Times New Roman" w:cs="Times New Roman"/>
          <w:bCs/>
          <w:sz w:val="28"/>
        </w:rPr>
        <w:t>При підживленні рідиною мінеральні або органічні добрива розчиняють у воді у відповідній кількості і в певній нормі вносять у ґрунт з поливом. Сухі підживлення дають рослинам, змішуючи з перегноєм або з землею і в певній кількості посипають навколо кожної рослини, але не ближче 2-3 см від кореневої шийки. Після цього поливають, розпушують ґрунт.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  <w:u w:val="single"/>
        </w:rPr>
        <w:lastRenderedPageBreak/>
        <w:t>4. Обрізка</w:t>
      </w:r>
    </w:p>
    <w:p w:rsidR="001D5C8C" w:rsidRPr="00992E4D" w:rsidRDefault="00CA35F0" w:rsidP="001D5C8C">
      <w:pPr>
        <w:spacing w:after="0" w:line="360" w:lineRule="auto"/>
        <w:rPr>
          <w:rFonts w:ascii="Times New Roman" w:hAnsi="Times New Roman" w:cs="Times New Roman"/>
          <w:bCs/>
          <w:i/>
          <w:iCs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4445</wp:posOffset>
            </wp:positionV>
            <wp:extent cx="2879725" cy="2159635"/>
            <wp:effectExtent l="0" t="0" r="0" b="0"/>
            <wp:wrapSquare wrapText="bothSides"/>
            <wp:docPr id="31" name="Рисунок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1D5C8C">
        <w:rPr>
          <w:rFonts w:ascii="Times New Roman" w:hAnsi="Times New Roman" w:cs="Times New Roman"/>
          <w:bCs/>
          <w:i/>
          <w:iCs/>
          <w:sz w:val="28"/>
        </w:rPr>
        <w:t>Квітучі чагарники</w:t>
      </w:r>
    </w:p>
    <w:p w:rsidR="001D5C8C" w:rsidRPr="001D5C8C" w:rsidRDefault="001D5C8C" w:rsidP="001D5C8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1D5C8C">
        <w:rPr>
          <w:rFonts w:ascii="Times New Roman" w:hAnsi="Times New Roman" w:cs="Times New Roman"/>
          <w:bCs/>
          <w:sz w:val="28"/>
        </w:rPr>
        <w:t>Формують і обрізають ці рослини так, щоб забезпечити сприятливі умови для цвітіння і продемонструвати пов'язані з ним декоративні якості по максимуму. При цьому необхідно враховувати біологічні особливості чагарників, а саме: характер розвитку їх надземної частини і утворення квіткових бруньок.</w:t>
      </w:r>
    </w:p>
    <w:p w:rsidR="00CA35F0" w:rsidRDefault="00CA35F0" w:rsidP="00FD38B6">
      <w:pPr>
        <w:spacing w:after="0" w:line="360" w:lineRule="auto"/>
        <w:rPr>
          <w:rFonts w:ascii="Times New Roman" w:hAnsi="Times New Roman" w:cs="Times New Roman"/>
          <w:bCs/>
          <w:sz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66432" behindDoc="0" locked="0" layoutInCell="1" allowOverlap="1" wp14:anchorId="395BBA6E" wp14:editId="0F0BE34F">
            <wp:simplePos x="0" y="0"/>
            <wp:positionH relativeFrom="column">
              <wp:posOffset>-70485</wp:posOffset>
            </wp:positionH>
            <wp:positionV relativeFrom="paragraph">
              <wp:posOffset>368300</wp:posOffset>
            </wp:positionV>
            <wp:extent cx="2879725" cy="2159635"/>
            <wp:effectExtent l="0" t="0" r="0" b="0"/>
            <wp:wrapSquare wrapText="bothSides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FD38B6">
        <w:rPr>
          <w:rFonts w:ascii="Times New Roman" w:hAnsi="Times New Roman" w:cs="Times New Roman"/>
          <w:bCs/>
          <w:i/>
          <w:iCs/>
          <w:sz w:val="28"/>
        </w:rPr>
        <w:t>Штамбова форма</w:t>
      </w:r>
      <w:r w:rsidR="001D5C8C" w:rsidRPr="00FD38B6">
        <w:rPr>
          <w:rFonts w:ascii="Times New Roman" w:hAnsi="Times New Roman" w:cs="Times New Roman"/>
          <w:bCs/>
          <w:sz w:val="28"/>
        </w:rPr>
        <w:br/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</w:rPr>
        <w:t xml:space="preserve">Чагарник в штамбової формі являє собою більш або менш мініатюрне деревце </w:t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</w:rPr>
        <w:t>(в залежності від виду рослини). Для такого формування бажано відразу вибрати саджанець, зростаючий в один стовбур, - на ньому буде менше порослі. Якщо ж у саджанця порівняно багато прикореневих пагонів (чотири і більше), доцільніше вибрати для нього форму природного куща з широкою основою.</w:t>
      </w:r>
    </w:p>
    <w:p w:rsidR="00CA35F0" w:rsidRDefault="00CA35F0" w:rsidP="00FD38B6">
      <w:pPr>
        <w:spacing w:after="0" w:line="360" w:lineRule="auto"/>
        <w:rPr>
          <w:rFonts w:ascii="Times New Roman" w:hAnsi="Times New Roman" w:cs="Times New Roman"/>
          <w:bCs/>
          <w:sz w:val="28"/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2879725" cy="2159635"/>
            <wp:effectExtent l="0" t="0" r="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lang w:val="ru-RU"/>
        </w:rPr>
        <w:t xml:space="preserve">      </w:t>
      </w:r>
      <w:r>
        <w:rPr>
          <w:noProof/>
          <w:lang w:eastAsia="uk-UA"/>
        </w:rPr>
        <w:drawing>
          <wp:inline distT="0" distB="0" distL="0" distR="0" wp14:anchorId="7F2CC650" wp14:editId="73C0E5CB">
            <wp:extent cx="2879725" cy="2159635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5F0" w:rsidRPr="00FD38B6" w:rsidRDefault="001D5C8C" w:rsidP="00CA35F0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</w:rPr>
        <w:t>Форми кущів</w:t>
      </w:r>
      <w:r w:rsidR="00CA35F0">
        <w:rPr>
          <w:rFonts w:ascii="Times New Roman" w:hAnsi="Times New Roman" w:cs="Times New Roman"/>
          <w:bCs/>
          <w:sz w:val="28"/>
          <w:lang w:val="ru-RU"/>
        </w:rPr>
        <w:t xml:space="preserve">: </w:t>
      </w:r>
      <w:r w:rsidR="00CA35F0" w:rsidRPr="00FD38B6">
        <w:rPr>
          <w:rFonts w:ascii="Times New Roman" w:hAnsi="Times New Roman" w:cs="Times New Roman"/>
          <w:bCs/>
          <w:sz w:val="28"/>
        </w:rPr>
        <w:t>компактний</w:t>
      </w:r>
      <w:r w:rsidR="00CA35F0">
        <w:rPr>
          <w:rFonts w:ascii="Times New Roman" w:hAnsi="Times New Roman" w:cs="Times New Roman"/>
          <w:bCs/>
          <w:sz w:val="28"/>
          <w:lang w:val="ru-RU"/>
        </w:rPr>
        <w:t xml:space="preserve">, </w:t>
      </w:r>
      <w:r w:rsidR="00CA35F0" w:rsidRPr="00FD38B6">
        <w:rPr>
          <w:rFonts w:ascii="Times New Roman" w:hAnsi="Times New Roman" w:cs="Times New Roman"/>
          <w:bCs/>
          <w:sz w:val="28"/>
        </w:rPr>
        <w:t>напіврозлогий</w:t>
      </w:r>
      <w:r w:rsidR="00CA35F0">
        <w:rPr>
          <w:rFonts w:ascii="Times New Roman" w:hAnsi="Times New Roman" w:cs="Times New Roman"/>
          <w:bCs/>
          <w:sz w:val="28"/>
          <w:lang w:val="ru-RU"/>
        </w:rPr>
        <w:t xml:space="preserve">, </w:t>
      </w:r>
      <w:r w:rsidR="00CA35F0" w:rsidRPr="00FD38B6">
        <w:rPr>
          <w:rFonts w:ascii="Times New Roman" w:hAnsi="Times New Roman" w:cs="Times New Roman"/>
          <w:bCs/>
          <w:sz w:val="28"/>
        </w:rPr>
        <w:t>розлогий</w:t>
      </w:r>
    </w:p>
    <w:p w:rsidR="00D1799A" w:rsidRDefault="00D1799A" w:rsidP="00FD38B6">
      <w:pPr>
        <w:spacing w:after="0" w:line="360" w:lineRule="auto"/>
        <w:rPr>
          <w:rFonts w:ascii="Times New Roman" w:hAnsi="Times New Roman" w:cs="Times New Roman"/>
          <w:bCs/>
          <w:sz w:val="28"/>
        </w:rPr>
      </w:pPr>
    </w:p>
    <w:p w:rsidR="00D1799A" w:rsidRDefault="00D1799A" w:rsidP="00FD38B6">
      <w:pPr>
        <w:spacing w:after="0" w:line="360" w:lineRule="auto"/>
        <w:rPr>
          <w:rFonts w:ascii="Times New Roman" w:hAnsi="Times New Roman" w:cs="Times New Roman"/>
          <w:bCs/>
          <w:sz w:val="28"/>
        </w:rPr>
      </w:pP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</w:rPr>
        <w:lastRenderedPageBreak/>
        <w:t>Природний кущ</w:t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sz w:val="28"/>
        </w:rPr>
        <w:t>Більшість чагарників цієї групи, якщо вони добре сформовані, потребують тільки в проріджування крони та санітарної обрізки по мірі виникнення потреби в них. У кущових форм поступово заміщають старіючі стовбури на нові. Старі кущі можна омолоджувати обрізанням .</w:t>
      </w:r>
    </w:p>
    <w:p w:rsidR="001D5C8C" w:rsidRPr="00CA35F0" w:rsidRDefault="00CA35F0" w:rsidP="00FD38B6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 w:rsidRPr="00CA35F0">
        <w:rPr>
          <w:i/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27248212" wp14:editId="3E9EAEB3">
            <wp:simplePos x="0" y="0"/>
            <wp:positionH relativeFrom="column">
              <wp:posOffset>1905</wp:posOffset>
            </wp:positionH>
            <wp:positionV relativeFrom="paragraph">
              <wp:posOffset>47625</wp:posOffset>
            </wp:positionV>
            <wp:extent cx="2879725" cy="2159635"/>
            <wp:effectExtent l="0" t="0" r="0" b="0"/>
            <wp:wrapSquare wrapText="bothSides"/>
            <wp:docPr id="32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CA35F0">
        <w:rPr>
          <w:rFonts w:ascii="Times New Roman" w:hAnsi="Times New Roman" w:cs="Times New Roman"/>
          <w:i/>
          <w:sz w:val="28"/>
        </w:rPr>
        <w:t>Чагарники, несучі квіткові бруньки на торішніх приростах, цвітуть навесні або на початку літа</w:t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sz w:val="28"/>
        </w:rPr>
        <w:t>Їх обрізають відразу після цвітіння, видаляючи старі відцвілі гілки з безліччю дрібних розгалужень або скорочуючи їх до добре розвиненою нирки або сильного бічного приросту.</w:t>
      </w:r>
    </w:p>
    <w:p w:rsidR="001D5C8C" w:rsidRPr="00CA35F0" w:rsidRDefault="00CA35F0" w:rsidP="00FD38B6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312420</wp:posOffset>
            </wp:positionV>
            <wp:extent cx="2879725" cy="2159635"/>
            <wp:effectExtent l="0" t="0" r="0" b="0"/>
            <wp:wrapSquare wrapText="bothSides"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CA35F0">
        <w:rPr>
          <w:rFonts w:ascii="Times New Roman" w:hAnsi="Times New Roman" w:cs="Times New Roman"/>
          <w:bCs/>
          <w:i/>
          <w:sz w:val="28"/>
          <w:lang w:val="ru-RU"/>
        </w:rPr>
        <w:t>ЧАГАРНИКИ</w:t>
      </w:r>
      <w:r w:rsidR="00A162D8" w:rsidRPr="00CA35F0">
        <w:rPr>
          <w:rFonts w:ascii="Times New Roman" w:hAnsi="Times New Roman" w:cs="Times New Roman"/>
          <w:bCs/>
          <w:i/>
          <w:sz w:val="28"/>
          <w:lang w:val="ru-RU"/>
        </w:rPr>
        <w:t>, Я</w:t>
      </w:r>
      <w:r w:rsidR="001D5C8C" w:rsidRPr="00CA35F0">
        <w:rPr>
          <w:rFonts w:ascii="Times New Roman" w:hAnsi="Times New Roman" w:cs="Times New Roman"/>
          <w:bCs/>
          <w:i/>
          <w:sz w:val="28"/>
          <w:lang w:val="ru-RU"/>
        </w:rPr>
        <w:t>КІ ПОСТІЙНО ВІДНОВЛЯЮТЬСЯ КОРЕНЕВОЮ ПОРОСЛЮ</w:t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  <w:lang w:val="ru-RU"/>
        </w:rPr>
        <w:t> </w:t>
      </w:r>
      <w:r w:rsidRPr="00FD38B6">
        <w:rPr>
          <w:rFonts w:ascii="Times New Roman" w:hAnsi="Times New Roman" w:cs="Times New Roman"/>
          <w:bCs/>
          <w:sz w:val="28"/>
        </w:rPr>
        <w:t>Обрізати кущі з цієї групи простіше і не так відповідально. Недоліки й огріхи на них малопомітні й усуваються легко через стислості життя окремих стовбурів, які до того ж можна безболісно видалити. З тієї ж причини штамбової форми з цих рослин не формують.</w:t>
      </w:r>
    </w:p>
    <w:p w:rsidR="001D5C8C" w:rsidRPr="00CA35F0" w:rsidRDefault="00CA35F0" w:rsidP="00FD38B6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 w:rsidRPr="00CA35F0">
        <w:rPr>
          <w:i/>
          <w:noProof/>
          <w:lang w:eastAsia="uk-UA"/>
        </w:rPr>
        <w:drawing>
          <wp:anchor distT="0" distB="0" distL="114300" distR="114300" simplePos="0" relativeHeight="251669504" behindDoc="0" locked="0" layoutInCell="1" allowOverlap="1" wp14:anchorId="7A894246" wp14:editId="7EC064E5">
            <wp:simplePos x="0" y="0"/>
            <wp:positionH relativeFrom="column">
              <wp:posOffset>1905</wp:posOffset>
            </wp:positionH>
            <wp:positionV relativeFrom="paragraph">
              <wp:posOffset>3175</wp:posOffset>
            </wp:positionV>
            <wp:extent cx="2879725" cy="2159635"/>
            <wp:effectExtent l="0" t="0" r="0" b="0"/>
            <wp:wrapSquare wrapText="bothSides"/>
            <wp:docPr id="34" name="Рисунок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5C8C" w:rsidRPr="00CA35F0">
        <w:rPr>
          <w:rFonts w:ascii="Times New Roman" w:hAnsi="Times New Roman" w:cs="Times New Roman"/>
          <w:bCs/>
          <w:i/>
          <w:sz w:val="28"/>
        </w:rPr>
        <w:t xml:space="preserve">Вічнозелені чагарники </w:t>
      </w:r>
      <w:r w:rsidR="001D5C8C" w:rsidRPr="00CA35F0">
        <w:rPr>
          <w:rFonts w:ascii="Times New Roman" w:hAnsi="Times New Roman" w:cs="Times New Roman"/>
          <w:i/>
          <w:sz w:val="28"/>
        </w:rPr>
        <w:t xml:space="preserve">зазвичай мало потребують обрізки. </w:t>
      </w:r>
    </w:p>
    <w:p w:rsidR="001D5C8C" w:rsidRPr="00FD38B6" w:rsidRDefault="001D5C8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sz w:val="28"/>
        </w:rPr>
        <w:t>Крім санітарного прочищення у них іноді доводиться видаляти відцвілі квітки і суцвіття. Вересові чагарнички, а також лаванду підстригають ножицями, зрізуючи суцвіття разом з верхівками пагонів. Від цього вони не тільки краще цвітуть, але й стає більш густим і компактними</w:t>
      </w:r>
    </w:p>
    <w:p w:rsidR="001D5C8C" w:rsidRPr="00CA35F0" w:rsidRDefault="001D5C8C" w:rsidP="00FD38B6">
      <w:pPr>
        <w:spacing w:after="0" w:line="360" w:lineRule="auto"/>
        <w:rPr>
          <w:rFonts w:ascii="Times New Roman" w:hAnsi="Times New Roman" w:cs="Times New Roman"/>
          <w:i/>
          <w:sz w:val="28"/>
        </w:rPr>
      </w:pPr>
      <w:r w:rsidRPr="00CA35F0">
        <w:rPr>
          <w:rFonts w:ascii="Times New Roman" w:hAnsi="Times New Roman" w:cs="Times New Roman"/>
          <w:bCs/>
          <w:i/>
          <w:sz w:val="28"/>
          <w:lang w:val="ru-RU"/>
        </w:rPr>
        <w:lastRenderedPageBreak/>
        <w:t>ДЕКОРАТИВНОЛИСТНІ ЧАГАРНИКИ</w:t>
      </w:r>
    </w:p>
    <w:p w:rsidR="001D5C8C" w:rsidRPr="00FD38B6" w:rsidRDefault="00CA35F0" w:rsidP="00FD38B6">
      <w:pPr>
        <w:spacing w:after="0" w:line="360" w:lineRule="auto"/>
        <w:rPr>
          <w:rFonts w:ascii="Times New Roman" w:hAnsi="Times New Roman" w:cs="Times New Roman"/>
          <w:sz w:val="28"/>
          <w:lang w:val="ru-RU"/>
        </w:rPr>
      </w:pPr>
      <w:r>
        <w:rPr>
          <w:noProof/>
          <w:lang w:eastAsia="uk-UA"/>
        </w:rPr>
        <w:drawing>
          <wp:anchor distT="0" distB="0" distL="114300" distR="114300" simplePos="0" relativeHeight="251670528" behindDoc="0" locked="0" layoutInCell="1" allowOverlap="1" wp14:anchorId="5DD11FFA" wp14:editId="3AC4B4EE">
            <wp:simplePos x="0" y="0"/>
            <wp:positionH relativeFrom="column">
              <wp:posOffset>1905</wp:posOffset>
            </wp:positionH>
            <wp:positionV relativeFrom="paragraph">
              <wp:posOffset>55245</wp:posOffset>
            </wp:positionV>
            <wp:extent cx="2879725" cy="2159635"/>
            <wp:effectExtent l="0" t="0" r="0" b="0"/>
            <wp:wrapSquare wrapText="bothSides"/>
            <wp:docPr id="35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8B6" w:rsidRPr="00FD38B6">
        <w:rPr>
          <w:rFonts w:ascii="Times New Roman" w:hAnsi="Times New Roman" w:cs="Times New Roman"/>
          <w:sz w:val="28"/>
        </w:rPr>
        <w:t>В даному випадку основу декоративності становить листя, а не цвітіння, що приносять у жертву. Потрібний ефект досягається радикальної обрізанням, як описано вище для квітучих чагарників. В цю категорію потрапляють також і дерева, які при такому обрізанні вирощуються у формі куща. Декоративним листям відрізняються частіше не природні види, а їх садові форми і сорти</w:t>
      </w:r>
      <w:r>
        <w:rPr>
          <w:rFonts w:ascii="Times New Roman" w:hAnsi="Times New Roman" w:cs="Times New Roman"/>
          <w:sz w:val="28"/>
          <w:lang w:val="ru-RU"/>
        </w:rPr>
        <w:t xml:space="preserve">. </w:t>
      </w:r>
      <w:r w:rsidR="00FD38B6" w:rsidRPr="00FD38B6">
        <w:rPr>
          <w:rFonts w:ascii="Times New Roman" w:hAnsi="Times New Roman" w:cs="Times New Roman"/>
          <w:sz w:val="28"/>
        </w:rPr>
        <w:t>В даному випадку основу декоративності становить листя, а не цвітіння, що приносять у жертву. Потрібний ефект досягається радикальної обрізанням, як описано вище для квітучих чагарників. В цю категорію потрапляють також і дерева, які при такому обрізанні вирощуються у формі куща. Декоративним листям відрізняються частіше не природні види, а їх садові форми і сорти</w:t>
      </w:r>
    </w:p>
    <w:p w:rsidR="00FD38B6" w:rsidRPr="00FD38B6" w:rsidRDefault="00FD38B6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  <w:u w:val="single"/>
        </w:rPr>
        <w:t>5. Боротьба з бур’янами</w:t>
      </w:r>
    </w:p>
    <w:p w:rsidR="003B7ADC" w:rsidRDefault="00FD38B6" w:rsidP="00FD38B6">
      <w:pPr>
        <w:spacing w:after="0" w:line="360" w:lineRule="auto"/>
        <w:rPr>
          <w:rFonts w:ascii="Times New Roman" w:hAnsi="Times New Roman" w:cs="Times New Roman"/>
          <w:sz w:val="28"/>
          <w:lang w:val="ru-RU"/>
        </w:rPr>
      </w:pPr>
      <w:r w:rsidRPr="00FD38B6">
        <w:rPr>
          <w:rFonts w:ascii="Times New Roman" w:hAnsi="Times New Roman" w:cs="Times New Roman"/>
          <w:sz w:val="28"/>
        </w:rPr>
        <w:t>Боротьба з бур'янами під листопадними деревами і ч</w:t>
      </w:r>
      <w:r w:rsidR="00CA35F0" w:rsidRPr="00FD38B6">
        <w:rPr>
          <w:rFonts w:ascii="Times New Roman" w:hAnsi="Times New Roman" w:cs="Times New Roman"/>
          <w:sz w:val="28"/>
        </w:rPr>
        <w:t>агарниками стандартна: однорічні видаляємо переважно механічним способом або вручну засобами малої механізації, багаторічні - викопуємо з коренем, особливо злісні знищуємо гербіцидами. Особливо ретельно слід проводити цю процедуру в зоні пристовбурового кола.</w:t>
      </w:r>
    </w:p>
    <w:p w:rsidR="003B7ADC" w:rsidRDefault="003B7ADC" w:rsidP="00FD38B6">
      <w:pPr>
        <w:spacing w:after="0" w:line="360" w:lineRule="auto"/>
        <w:rPr>
          <w:rFonts w:ascii="Times New Roman" w:hAnsi="Times New Roman" w:cs="Times New Roman"/>
          <w:sz w:val="28"/>
          <w:lang w:val="ru-RU"/>
        </w:rPr>
      </w:pPr>
      <w:r>
        <w:rPr>
          <w:noProof/>
          <w:lang w:eastAsia="uk-UA"/>
        </w:rPr>
        <w:drawing>
          <wp:inline distT="0" distB="0" distL="0" distR="0" wp14:anchorId="2600232C" wp14:editId="6E520D79">
            <wp:extent cx="2879725" cy="2159635"/>
            <wp:effectExtent l="0" t="0" r="0" b="0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lang w:val="ru-RU"/>
        </w:rPr>
        <w:t xml:space="preserve">      </w:t>
      </w:r>
      <w:r>
        <w:rPr>
          <w:noProof/>
          <w:lang w:eastAsia="uk-UA"/>
        </w:rPr>
        <w:drawing>
          <wp:inline distT="0" distB="0" distL="0" distR="0" wp14:anchorId="06A7E02C" wp14:editId="714F9FB2">
            <wp:extent cx="2879725" cy="2159635"/>
            <wp:effectExtent l="0" t="0" r="0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861" w:rsidRDefault="00444861" w:rsidP="00FD38B6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</w:p>
    <w:p w:rsidR="00D1799A" w:rsidRDefault="00D1799A" w:rsidP="00FD38B6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</w:p>
    <w:p w:rsidR="00FD38B6" w:rsidRPr="00FD38B6" w:rsidRDefault="003B7ADC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Cs/>
          <w:sz w:val="28"/>
          <w:u w:val="single"/>
        </w:rPr>
        <w:lastRenderedPageBreak/>
        <w:t xml:space="preserve">6. Захист від шкідників </w:t>
      </w:r>
      <w:r w:rsidR="00FD38B6" w:rsidRPr="00FD38B6">
        <w:rPr>
          <w:rFonts w:ascii="Times New Roman" w:hAnsi="Times New Roman" w:cs="Times New Roman"/>
          <w:bCs/>
          <w:sz w:val="28"/>
          <w:u w:val="single"/>
        </w:rPr>
        <w:t>і хвороб</w:t>
      </w:r>
    </w:p>
    <w:p w:rsidR="00FD38B6" w:rsidRPr="00FD38B6" w:rsidRDefault="00FD38B6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sz w:val="28"/>
        </w:rPr>
        <w:t>У кожної рослини бувають різні шкідники і хвороби, при боротьбі з якими необхідний індивідуальний підхід. Тому необхідні профілактичні заходи. Для цього проводять обстеження рослин, виявляють вид і фазу розвитку шкідника або хвороби, аби, врахувавши особливості його біології, вибрати кращі способи боротьби з ним, визначити потребу в хімікатах, способи і терміни обробки, обсяг робіт.</w:t>
      </w:r>
    </w:p>
    <w:p w:rsidR="003B7ADC" w:rsidRDefault="003B7ADC" w:rsidP="00FD38B6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  <w:lang w:val="ru-RU"/>
        </w:rPr>
      </w:pPr>
      <w:r>
        <w:rPr>
          <w:noProof/>
          <w:lang w:eastAsia="uk-UA"/>
        </w:rPr>
        <w:drawing>
          <wp:inline distT="0" distB="0" distL="0" distR="0" wp14:anchorId="09DDA4CA" wp14:editId="1707854B">
            <wp:extent cx="2879725" cy="2159635"/>
            <wp:effectExtent l="0" t="0" r="0" b="0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7ADC">
        <w:rPr>
          <w:rFonts w:ascii="Times New Roman" w:hAnsi="Times New Roman" w:cs="Times New Roman"/>
          <w:bCs/>
          <w:sz w:val="28"/>
          <w:lang w:val="ru-RU"/>
        </w:rPr>
        <w:t xml:space="preserve">      </w:t>
      </w:r>
      <w:r>
        <w:rPr>
          <w:noProof/>
          <w:lang w:eastAsia="uk-UA"/>
        </w:rPr>
        <w:drawing>
          <wp:inline distT="0" distB="0" distL="0" distR="0" wp14:anchorId="0335DA0B" wp14:editId="43FA8720">
            <wp:extent cx="2879725" cy="2159635"/>
            <wp:effectExtent l="0" t="0" r="0" b="0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38B6" w:rsidRPr="00FD38B6" w:rsidRDefault="00FD38B6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  <w:u w:val="single"/>
          <w:lang w:val="ru-RU"/>
        </w:rPr>
        <w:t>7.Мульчування</w:t>
      </w:r>
      <w:r w:rsidRPr="00FD38B6">
        <w:rPr>
          <w:rFonts w:ascii="Times New Roman" w:hAnsi="Times New Roman" w:cs="Times New Roman"/>
          <w:bCs/>
          <w:sz w:val="28"/>
          <w:lang w:val="ru-RU"/>
        </w:rPr>
        <w:t> </w:t>
      </w:r>
    </w:p>
    <w:p w:rsidR="00FD38B6" w:rsidRPr="00FD38B6" w:rsidRDefault="00FD38B6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 w:rsidRPr="00FD38B6">
        <w:rPr>
          <w:rFonts w:ascii="Times New Roman" w:hAnsi="Times New Roman" w:cs="Times New Roman"/>
          <w:bCs/>
          <w:sz w:val="28"/>
        </w:rPr>
        <w:t>Мульчування під декоративними деревами і чагарниками проводять аналогічно мульчування під іншими декоративними рослинами. По тій же технології і тими ж матеріалами. Органічні види мульчі слід щорічно освіжати свіжими підсипками.</w:t>
      </w:r>
      <w:r w:rsidR="003B7ADC" w:rsidRPr="003B7ADC">
        <w:rPr>
          <w:rFonts w:ascii="Times New Roman" w:hAnsi="Times New Roman" w:cs="Times New Roman"/>
          <w:sz w:val="28"/>
        </w:rPr>
        <w:t xml:space="preserve"> </w:t>
      </w:r>
      <w:r w:rsidRPr="00FD38B6">
        <w:rPr>
          <w:rFonts w:ascii="Times New Roman" w:hAnsi="Times New Roman" w:cs="Times New Roman"/>
          <w:sz w:val="28"/>
        </w:rPr>
        <w:t>Мульча зберігає вологу в ґрунті і пригнічує ріст бур'янів.</w:t>
      </w:r>
    </w:p>
    <w:p w:rsidR="00FD38B6" w:rsidRPr="003B7ADC" w:rsidRDefault="00FD38B6" w:rsidP="00FD38B6">
      <w:pPr>
        <w:spacing w:after="0" w:line="360" w:lineRule="auto"/>
        <w:rPr>
          <w:rFonts w:ascii="Times New Roman" w:hAnsi="Times New Roman" w:cs="Times New Roman"/>
          <w:bCs/>
          <w:sz w:val="28"/>
          <w:u w:val="single"/>
        </w:rPr>
      </w:pPr>
      <w:r w:rsidRPr="00FD38B6">
        <w:rPr>
          <w:rFonts w:ascii="Times New Roman" w:hAnsi="Times New Roman" w:cs="Times New Roman"/>
          <w:bCs/>
          <w:sz w:val="28"/>
          <w:u w:val="single"/>
        </w:rPr>
        <w:t>8. Підготування до зими</w:t>
      </w:r>
    </w:p>
    <w:p w:rsidR="00FD38B6" w:rsidRPr="00FD38B6" w:rsidRDefault="00C33B63" w:rsidP="00FD38B6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noProof/>
          <w:lang w:eastAsia="uk-UA"/>
        </w:rPr>
        <w:drawing>
          <wp:anchor distT="0" distB="0" distL="114300" distR="114300" simplePos="0" relativeHeight="251671552" behindDoc="0" locked="0" layoutInCell="1" allowOverlap="1" wp14:anchorId="4BD55ADF" wp14:editId="530C05E9">
            <wp:simplePos x="0" y="0"/>
            <wp:positionH relativeFrom="column">
              <wp:posOffset>-10795</wp:posOffset>
            </wp:positionH>
            <wp:positionV relativeFrom="paragraph">
              <wp:posOffset>184150</wp:posOffset>
            </wp:positionV>
            <wp:extent cx="2879725" cy="2159635"/>
            <wp:effectExtent l="0" t="0" r="0" b="0"/>
            <wp:wrapSquare wrapText="bothSides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8B6" w:rsidRPr="00FD38B6">
        <w:rPr>
          <w:rFonts w:ascii="Times New Roman" w:hAnsi="Times New Roman" w:cs="Times New Roman"/>
          <w:sz w:val="28"/>
        </w:rPr>
        <w:t>Морозостійкі види декоративних дерев і чагарників в особливого утеплення не потребують</w:t>
      </w:r>
      <w:r>
        <w:rPr>
          <w:rFonts w:ascii="Times New Roman" w:hAnsi="Times New Roman" w:cs="Times New Roman"/>
          <w:sz w:val="28"/>
        </w:rPr>
        <w:t xml:space="preserve">. При рясному снігопаді взимку </w:t>
      </w:r>
      <w:r w:rsidR="00FD38B6" w:rsidRPr="00FD38B6">
        <w:rPr>
          <w:rFonts w:ascii="Times New Roman" w:hAnsi="Times New Roman" w:cs="Times New Roman"/>
          <w:sz w:val="28"/>
        </w:rPr>
        <w:t>можна провести снігозатримання.</w:t>
      </w:r>
      <w:r w:rsidR="00FD38B6" w:rsidRPr="00FD38B6">
        <w:rPr>
          <w:rFonts w:ascii="Times New Roman" w:hAnsi="Times New Roman" w:cs="Times New Roman"/>
          <w:sz w:val="28"/>
        </w:rPr>
        <w:br/>
        <w:t xml:space="preserve">Кущам, які не витримують великих морозів, слід утеплити надземну частину традиційним «повітряно-сухим» способом: агроволокно, листя і т. д. Вічнозелені чагарники обов'язково захищаються білим агроволокном, з метою попередження пошкодження взимку </w:t>
      </w:r>
      <w:r w:rsidR="00FD38B6" w:rsidRPr="00FD38B6">
        <w:rPr>
          <w:rFonts w:ascii="Times New Roman" w:hAnsi="Times New Roman" w:cs="Times New Roman"/>
          <w:sz w:val="28"/>
        </w:rPr>
        <w:lastRenderedPageBreak/>
        <w:t>листя і бруньок. Кореневу систему можна утеплити сухий пухкою землею або краще - низинним торфом.</w:t>
      </w:r>
    </w:p>
    <w:p w:rsidR="001D5C8C" w:rsidRDefault="001D5C8C" w:rsidP="001D5C8C">
      <w:pPr>
        <w:pStyle w:val="Style6"/>
        <w:widowControl/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 xml:space="preserve">VІ. Закріплення нового матеріалу 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iCs/>
          <w:sz w:val="28"/>
          <w:lang w:val="uk-UA"/>
        </w:rPr>
        <w:t xml:space="preserve">Чагарники бувають </w:t>
      </w:r>
      <w:r w:rsidRPr="00A162D8">
        <w:rPr>
          <w:rFonts w:ascii="Times New Roman" w:hAnsi="Times New Roman"/>
          <w:bCs/>
          <w:i/>
          <w:iCs/>
          <w:sz w:val="28"/>
          <w:lang w:val="uk-UA"/>
        </w:rPr>
        <w:t>плодові, квітучі і декоративні</w:t>
      </w:r>
      <w:r w:rsidRPr="00A162D8">
        <w:rPr>
          <w:rFonts w:ascii="Times New Roman" w:hAnsi="Times New Roman"/>
          <w:bCs/>
          <w:i/>
          <w:sz w:val="28"/>
          <w:lang w:val="uk-UA"/>
        </w:rPr>
        <w:t>.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sz w:val="28"/>
          <w:lang w:val="uk-UA"/>
        </w:rPr>
        <w:t xml:space="preserve">До плодових кущів відносять: </w:t>
      </w:r>
      <w:r w:rsidRPr="00A162D8">
        <w:rPr>
          <w:rFonts w:ascii="Times New Roman" w:hAnsi="Times New Roman"/>
          <w:bCs/>
          <w:i/>
          <w:sz w:val="28"/>
          <w:lang w:val="uk-UA"/>
        </w:rPr>
        <w:t>малина, ожина, смородина (біла, чорна, червона), аґрус, барбарис, глід, горобина (червона і чорноплідна), жимолость їстівна, обліпиха, ірга.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sz w:val="28"/>
          <w:lang w:val="uk-UA"/>
        </w:rPr>
        <w:t xml:space="preserve">Є багато видів квітучих чагарників, таких як </w:t>
      </w:r>
      <w:r w:rsidRPr="00A162D8">
        <w:rPr>
          <w:rFonts w:ascii="Times New Roman" w:hAnsi="Times New Roman"/>
          <w:bCs/>
          <w:i/>
          <w:sz w:val="28"/>
          <w:lang w:val="uk-UA"/>
        </w:rPr>
        <w:t>троянда, бузок, гортензія, кизильник, керія, вейгела, гібіскус, жимолость, магнолія, спірея японська, еріка, камелія, олеандр, рододендрон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iCs/>
          <w:sz w:val="28"/>
          <w:lang w:val="uk-UA"/>
        </w:rPr>
        <w:t xml:space="preserve">Серед декоративних дуже популярні хвойні чагарники: </w:t>
      </w:r>
      <w:r w:rsidRPr="00A162D8">
        <w:rPr>
          <w:rFonts w:ascii="Times New Roman" w:hAnsi="Times New Roman"/>
          <w:bCs/>
          <w:i/>
          <w:sz w:val="28"/>
          <w:lang w:val="uk-UA"/>
        </w:rPr>
        <w:t>кипарисовики різних сортів, ялівці різних видів, карликові тиси та туї</w:t>
      </w:r>
      <w:r w:rsidRPr="00A162D8">
        <w:rPr>
          <w:rFonts w:ascii="Times New Roman" w:hAnsi="Times New Roman"/>
          <w:bCs/>
          <w:sz w:val="28"/>
          <w:lang w:val="uk-UA"/>
        </w:rPr>
        <w:t xml:space="preserve">. 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sz w:val="28"/>
          <w:lang w:val="uk-UA"/>
        </w:rPr>
        <w:t>За декоративними особливостями чагарники прийнято ділити на групи:</w:t>
      </w:r>
    </w:p>
    <w:p w:rsidR="00C33B63" w:rsidRPr="00A162D8" w:rsidRDefault="00C33B63" w:rsidP="00C33B63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i/>
          <w:sz w:val="28"/>
          <w:lang w:val="uk-UA"/>
        </w:rPr>
      </w:pPr>
      <w:r w:rsidRPr="00A162D8">
        <w:rPr>
          <w:rFonts w:ascii="Times New Roman" w:hAnsi="Times New Roman"/>
          <w:bCs/>
          <w:i/>
          <w:sz w:val="28"/>
          <w:lang w:val="uk-UA"/>
        </w:rPr>
        <w:t xml:space="preserve">Красиво квітучі </w:t>
      </w:r>
      <w:r w:rsidRPr="00A162D8">
        <w:rPr>
          <w:rFonts w:ascii="Times New Roman" w:hAnsi="Times New Roman"/>
          <w:bCs/>
          <w:sz w:val="28"/>
          <w:lang w:val="uk-UA"/>
        </w:rPr>
        <w:t>(рододендрон, форцизія, спірея та ін.)</w:t>
      </w:r>
    </w:p>
    <w:p w:rsidR="00C33B63" w:rsidRPr="00A162D8" w:rsidRDefault="00C33B63" w:rsidP="00C33B63">
      <w:pPr>
        <w:pStyle w:val="a5"/>
        <w:spacing w:after="0" w:line="360" w:lineRule="auto"/>
        <w:rPr>
          <w:rFonts w:ascii="Times New Roman" w:hAnsi="Times New Roman"/>
          <w:bCs/>
          <w:i/>
          <w:sz w:val="28"/>
          <w:lang w:val="uk-UA"/>
        </w:rPr>
      </w:pPr>
      <w:r w:rsidRPr="00A162D8">
        <w:rPr>
          <w:rFonts w:ascii="Times New Roman" w:hAnsi="Times New Roman"/>
          <w:bCs/>
          <w:i/>
          <w:sz w:val="28"/>
          <w:lang w:val="uk-UA"/>
        </w:rPr>
        <w:t xml:space="preserve">Декоративно листяні </w:t>
      </w:r>
      <w:r w:rsidRPr="00A162D8">
        <w:rPr>
          <w:rFonts w:ascii="Times New Roman" w:hAnsi="Times New Roman"/>
          <w:bCs/>
          <w:sz w:val="28"/>
          <w:lang w:val="uk-UA"/>
        </w:rPr>
        <w:t>(дерен білий, барбарис Тунберга та ін.)</w:t>
      </w:r>
    </w:p>
    <w:p w:rsidR="00C33B63" w:rsidRPr="00A162D8" w:rsidRDefault="00C33B63" w:rsidP="00C33B63">
      <w:pPr>
        <w:pStyle w:val="a5"/>
        <w:spacing w:after="0" w:line="360" w:lineRule="auto"/>
        <w:rPr>
          <w:rFonts w:ascii="Times New Roman" w:hAnsi="Times New Roman"/>
          <w:bCs/>
          <w:i/>
          <w:sz w:val="28"/>
          <w:lang w:val="uk-UA"/>
        </w:rPr>
      </w:pPr>
      <w:r w:rsidRPr="00A162D8">
        <w:rPr>
          <w:rFonts w:ascii="Times New Roman" w:hAnsi="Times New Roman"/>
          <w:bCs/>
          <w:i/>
          <w:sz w:val="28"/>
          <w:lang w:val="uk-UA"/>
        </w:rPr>
        <w:t xml:space="preserve">В’юнкі </w:t>
      </w:r>
      <w:r w:rsidRPr="00A162D8">
        <w:rPr>
          <w:rFonts w:ascii="Times New Roman" w:hAnsi="Times New Roman"/>
          <w:bCs/>
          <w:sz w:val="28"/>
          <w:lang w:val="uk-UA"/>
        </w:rPr>
        <w:t>(ліани – актинідія, клематис, лимонник та ін.)</w:t>
      </w:r>
    </w:p>
    <w:p w:rsidR="00C33B63" w:rsidRPr="00A162D8" w:rsidRDefault="00C33B63" w:rsidP="00C33B63">
      <w:pPr>
        <w:pStyle w:val="a5"/>
        <w:spacing w:after="0" w:line="360" w:lineRule="auto"/>
        <w:rPr>
          <w:rFonts w:ascii="Times New Roman" w:hAnsi="Times New Roman"/>
          <w:bCs/>
          <w:i/>
          <w:sz w:val="28"/>
          <w:lang w:val="uk-UA"/>
        </w:rPr>
      </w:pPr>
      <w:r w:rsidRPr="00A162D8">
        <w:rPr>
          <w:rFonts w:ascii="Times New Roman" w:hAnsi="Times New Roman"/>
          <w:bCs/>
          <w:i/>
          <w:sz w:val="28"/>
          <w:lang w:val="uk-UA"/>
        </w:rPr>
        <w:t xml:space="preserve">Хвойні </w:t>
      </w:r>
      <w:r w:rsidRPr="00A162D8">
        <w:rPr>
          <w:rFonts w:ascii="Times New Roman" w:hAnsi="Times New Roman"/>
          <w:bCs/>
          <w:sz w:val="28"/>
          <w:lang w:val="uk-UA"/>
        </w:rPr>
        <w:t>(ялівці та ін.)</w:t>
      </w:r>
    </w:p>
    <w:p w:rsidR="00C33B63" w:rsidRPr="00A162D8" w:rsidRDefault="00C33B63" w:rsidP="00444861">
      <w:pPr>
        <w:pStyle w:val="a5"/>
        <w:numPr>
          <w:ilvl w:val="0"/>
          <w:numId w:val="5"/>
        </w:numPr>
        <w:spacing w:after="0" w:line="360" w:lineRule="auto"/>
        <w:rPr>
          <w:rFonts w:ascii="Times New Roman" w:hAnsi="Times New Roman"/>
          <w:bCs/>
          <w:sz w:val="28"/>
          <w:lang w:val="uk-UA"/>
        </w:rPr>
      </w:pPr>
      <w:r w:rsidRPr="00A162D8">
        <w:rPr>
          <w:rFonts w:ascii="Times New Roman" w:hAnsi="Times New Roman"/>
          <w:bCs/>
          <w:sz w:val="28"/>
          <w:lang w:val="uk-UA"/>
        </w:rPr>
        <w:t xml:space="preserve">Чагарники діляться на: </w:t>
      </w:r>
      <w:r w:rsidRPr="00A162D8">
        <w:rPr>
          <w:rFonts w:ascii="Times New Roman" w:hAnsi="Times New Roman"/>
          <w:bCs/>
          <w:i/>
          <w:sz w:val="28"/>
          <w:lang w:val="uk-UA"/>
        </w:rPr>
        <w:t>листопадні, вічнозелені ,змішані</w:t>
      </w:r>
    </w:p>
    <w:p w:rsidR="001D5C8C" w:rsidRPr="00444861" w:rsidRDefault="001D5C8C" w:rsidP="00444861">
      <w:pPr>
        <w:spacing w:after="0" w:line="36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/>
          <w:b/>
          <w:sz w:val="28"/>
          <w:szCs w:val="28"/>
        </w:rPr>
        <w:t>VIІ.  Практична робота: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A97227" w:rsidRPr="00A97227">
        <w:rPr>
          <w:rFonts w:ascii="Times New Roman" w:hAnsi="Times New Roman"/>
          <w:color w:val="000000"/>
          <w:sz w:val="28"/>
          <w:szCs w:val="28"/>
        </w:rPr>
        <w:t>Складання пл</w:t>
      </w:r>
      <w:r w:rsidR="00A97227">
        <w:rPr>
          <w:rFonts w:ascii="Times New Roman" w:hAnsi="Times New Roman"/>
          <w:color w:val="000000"/>
          <w:sz w:val="28"/>
          <w:szCs w:val="28"/>
        </w:rPr>
        <w:t>ану роботи садівника по декадах</w:t>
      </w:r>
    </w:p>
    <w:p w:rsidR="001D5C8C" w:rsidRDefault="001D5C8C" w:rsidP="001D5C8C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Завдання:</w:t>
      </w:r>
    </w:p>
    <w:p w:rsidR="001D5C8C" w:rsidRDefault="001D5C8C" w:rsidP="001D5C8C">
      <w:pPr>
        <w:pStyle w:val="a5"/>
        <w:numPr>
          <w:ilvl w:val="0"/>
          <w:numId w:val="1"/>
        </w:numPr>
        <w:spacing w:after="0" w:line="360" w:lineRule="auto"/>
        <w:rPr>
          <w:rStyle w:val="TimesNewRoman14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Заповнити таблицю </w:t>
      </w:r>
      <w:r w:rsidR="00C33B63">
        <w:rPr>
          <w:rFonts w:ascii="Times New Roman" w:hAnsi="Times New Roman"/>
          <w:bCs/>
          <w:sz w:val="28"/>
          <w:szCs w:val="28"/>
          <w:lang w:val="uk-UA"/>
        </w:rPr>
        <w:t>«План роботи садівника»</w:t>
      </w:r>
    </w:p>
    <w:p w:rsidR="001D5C8C" w:rsidRDefault="001D5C8C" w:rsidP="001D5C8C">
      <w:pPr>
        <w:spacing w:after="0" w:line="360" w:lineRule="auto"/>
        <w:rPr>
          <w:bCs/>
        </w:rPr>
      </w:pPr>
      <w:r>
        <w:rPr>
          <w:rStyle w:val="TimesNewRoman14"/>
          <w:szCs w:val="28"/>
        </w:rPr>
        <w:t xml:space="preserve">7.1. Вступний інструктаж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1D5C8C" w:rsidRDefault="00C33B63" w:rsidP="00C33B63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4"/>
          <w:u w:val="single"/>
        </w:rPr>
        <w:t>План роботи садівника</w:t>
      </w:r>
      <w:r w:rsidR="001D5C8C">
        <w:rPr>
          <w:rFonts w:ascii="Times New Roman" w:hAnsi="Times New Roman"/>
          <w:b/>
          <w:sz w:val="28"/>
          <w:szCs w:val="24"/>
          <w:u w:val="single"/>
        </w:rPr>
        <w:t>.</w:t>
      </w:r>
    </w:p>
    <w:p w:rsidR="001D5C8C" w:rsidRDefault="001D5C8C" w:rsidP="001D5C8C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План виконання роботи:</w:t>
      </w:r>
    </w:p>
    <w:p w:rsidR="001D5C8C" w:rsidRDefault="001D5C8C" w:rsidP="001D5C8C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проаналізуйте нижче </w:t>
      </w:r>
      <w:r w:rsidR="00C33B63">
        <w:rPr>
          <w:rFonts w:ascii="Times New Roman" w:hAnsi="Times New Roman"/>
          <w:bCs/>
          <w:sz w:val="28"/>
          <w:szCs w:val="28"/>
          <w:lang w:val="uk-UA"/>
        </w:rPr>
        <w:t>наведений додаток</w:t>
      </w:r>
    </w:p>
    <w:p w:rsidR="001D5C8C" w:rsidRDefault="00C33B63" w:rsidP="001D5C8C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запишіть </w:t>
      </w:r>
      <w:r w:rsidR="00444861">
        <w:rPr>
          <w:rFonts w:ascii="Times New Roman" w:hAnsi="Times New Roman"/>
          <w:bCs/>
          <w:sz w:val="28"/>
          <w:szCs w:val="28"/>
          <w:lang w:val="uk-UA"/>
        </w:rPr>
        <w:t>види виконаних робіт у таблицю</w:t>
      </w:r>
    </w:p>
    <w:p w:rsidR="00444861" w:rsidRPr="00D1799A" w:rsidRDefault="001D5C8C" w:rsidP="00D1799A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зробіть висновок</w:t>
      </w: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1809"/>
        <w:gridCol w:w="4761"/>
        <w:gridCol w:w="3285"/>
      </w:tblGrid>
      <w:tr w:rsidR="00444861" w:rsidTr="00444861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Пора року</w:t>
            </w:r>
          </w:p>
          <w:p w:rsidR="00444861" w:rsidRDefault="00444861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Default="0044486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Перелік робіт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Default="0044486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Роботи по місяцям</w:t>
            </w:r>
          </w:p>
        </w:tc>
      </w:tr>
      <w:tr w:rsidR="00444861" w:rsidTr="00D1799A">
        <w:trPr>
          <w:trHeight w:val="23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весна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  <w:lang w:val="ru-RU"/>
              </w:rPr>
            </w:pPr>
          </w:p>
        </w:tc>
      </w:tr>
      <w:tr w:rsidR="00444861" w:rsidTr="00444861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Pr="00A162D8" w:rsidRDefault="00444861">
            <w:pPr>
              <w:rPr>
                <w:rFonts w:ascii="Times New Roman" w:hAnsi="Times New Roman" w:cs="Times New Roman"/>
                <w:sz w:val="28"/>
              </w:rPr>
            </w:pPr>
            <w:r w:rsidRPr="00A162D8">
              <w:rPr>
                <w:rFonts w:ascii="Times New Roman" w:hAnsi="Times New Roman" w:cs="Times New Roman"/>
                <w:sz w:val="28"/>
              </w:rPr>
              <w:t>літо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</w:tr>
      <w:tr w:rsidR="00444861" w:rsidTr="00444861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осінь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</w:tr>
      <w:tr w:rsidR="00444861" w:rsidTr="00444861">
        <w:trPr>
          <w:trHeight w:val="90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зима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4861" w:rsidRDefault="00444861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992E4D" w:rsidRPr="00444861" w:rsidRDefault="00444861" w:rsidP="00444861">
      <w:pPr>
        <w:spacing w:after="0" w:line="360" w:lineRule="auto"/>
        <w:rPr>
          <w:rFonts w:ascii="Times New Roman" w:hAnsi="Times New Roman" w:cs="Times New Roman"/>
          <w:bCs/>
          <w:sz w:val="36"/>
          <w:szCs w:val="28"/>
        </w:rPr>
      </w:pPr>
      <w:r w:rsidRPr="00444861">
        <w:rPr>
          <w:rFonts w:ascii="Times New Roman" w:hAnsi="Times New Roman" w:cs="Times New Roman"/>
          <w:i/>
          <w:sz w:val="28"/>
        </w:rPr>
        <w:lastRenderedPageBreak/>
        <w:t>Висновок:</w:t>
      </w:r>
      <w:r>
        <w:rPr>
          <w:rFonts w:ascii="Times New Roman" w:hAnsi="Times New Roman" w:cs="Times New Roman"/>
          <w:sz w:val="28"/>
        </w:rPr>
        <w:t xml:space="preserve"> </w:t>
      </w:r>
      <w:r w:rsidRPr="00444861">
        <w:rPr>
          <w:rFonts w:ascii="Times New Roman" w:hAnsi="Times New Roman" w:cs="Times New Roman"/>
          <w:sz w:val="28"/>
        </w:rPr>
        <w:t>Природно, цей план загальний і стандартний, кожен садівник обов'язково внесе в нього ряд своїх коректив . Але, тим не менш, працюючи за таким спланованим сценарієм, буде набагато зручніше і простіше впоратися з усіма роботами по саду. Догляд за садом включає в себе масу різноманітних технологічних операцій, кожна з яких має безліч нюансів. Знання їх, навички та професійне вміння садівника винагороджується гарним врожаєм.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7.2. Поточний інструктаж:</w:t>
      </w:r>
    </w:p>
    <w:p w:rsidR="00D1799A" w:rsidRDefault="00D1799A" w:rsidP="00D1799A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контроль за виконанням роботи;</w:t>
      </w:r>
    </w:p>
    <w:p w:rsidR="00D1799A" w:rsidRDefault="00D1799A" w:rsidP="00D1799A">
      <w:pPr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- коригування недоліків в роботі та шляхи їх усунення.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7.3. Заключний інструктаж:</w:t>
      </w:r>
    </w:p>
    <w:p w:rsidR="00D1799A" w:rsidRDefault="00D1799A" w:rsidP="00D1799A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проведення короткого аналізу виконаної роботи;</w:t>
      </w:r>
    </w:p>
    <w:p w:rsidR="00D1799A" w:rsidRDefault="00D1799A" w:rsidP="00D1799A">
      <w:pPr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>- акцентування уваги на важливості організації робочого місця.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VІІІ. Підсумок уроку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8.1. Виставлення та мотивація оцінок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8.2. Рефлексія</w:t>
      </w:r>
    </w:p>
    <w:p w:rsidR="00D1799A" w:rsidRDefault="00D1799A" w:rsidP="00D1799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Що нового ви дізналися на сьогоднішньому уроці?</w:t>
      </w:r>
    </w:p>
    <w:p w:rsidR="00D1799A" w:rsidRDefault="00D1799A" w:rsidP="00D1799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D1799A" w:rsidRDefault="00D1799A" w:rsidP="00D1799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Чи справилися ви зі своїми завданнями?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8.3. Домашнє завдання</w:t>
      </w:r>
    </w:p>
    <w:p w:rsidR="00D1799A" w:rsidRDefault="00D1799A" w:rsidP="00992E4D">
      <w:pPr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Контроль прибирання робочих місць.</w:t>
      </w: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Pr="00D1799A" w:rsidRDefault="00D1799A" w:rsidP="00D179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99A" w:rsidRDefault="00D1799A" w:rsidP="00992E4D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tbl>
      <w:tblPr>
        <w:tblStyle w:val="a7"/>
        <w:tblW w:w="0" w:type="auto"/>
        <w:tblInd w:w="0" w:type="dxa"/>
        <w:tblLook w:val="04A0" w:firstRow="1" w:lastRow="0" w:firstColumn="1" w:lastColumn="0" w:noHBand="0" w:noVBand="1"/>
      </w:tblPr>
      <w:tblGrid>
        <w:gridCol w:w="1809"/>
        <w:gridCol w:w="4761"/>
        <w:gridCol w:w="3285"/>
      </w:tblGrid>
      <w:tr w:rsidR="00992E4D" w:rsidTr="00992E4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E4D" w:rsidRDefault="00992E4D" w:rsidP="00992E4D">
            <w:pPr>
              <w:jc w:val="center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992E4D">
              <w:rPr>
                <w:rFonts w:ascii="Times New Roman" w:hAnsi="Times New Roman" w:cs="Times New Roman"/>
                <w:b/>
                <w:sz w:val="28"/>
                <w:lang w:val="ru-RU"/>
              </w:rPr>
              <w:lastRenderedPageBreak/>
              <w:t>Пора року</w:t>
            </w:r>
          </w:p>
          <w:p w:rsidR="00992E4D" w:rsidRPr="00992E4D" w:rsidRDefault="00992E4D" w:rsidP="00992E4D">
            <w:pPr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E4D" w:rsidRPr="00992E4D" w:rsidRDefault="00992E4D" w:rsidP="00992E4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92E4D">
              <w:rPr>
                <w:rFonts w:ascii="Times New Roman" w:hAnsi="Times New Roman" w:cs="Times New Roman"/>
                <w:b/>
                <w:sz w:val="28"/>
              </w:rPr>
              <w:t>Перелік робіт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E4D" w:rsidRPr="00992E4D" w:rsidRDefault="00992E4D" w:rsidP="00992E4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92E4D">
              <w:rPr>
                <w:rFonts w:ascii="Times New Roman" w:hAnsi="Times New Roman" w:cs="Times New Roman"/>
                <w:b/>
                <w:sz w:val="28"/>
              </w:rPr>
              <w:t>Роботи по місяцям</w:t>
            </w:r>
          </w:p>
        </w:tc>
      </w:tr>
      <w:tr w:rsidR="00992E4D" w:rsidTr="00992E4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весна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  <w:lang w:val="ru-RU"/>
              </w:rPr>
            </w:pPr>
            <w:r w:rsidRPr="00992E4D">
              <w:rPr>
                <w:rFonts w:ascii="Times New Roman" w:hAnsi="Times New Roman" w:cs="Times New Roman"/>
                <w:sz w:val="28"/>
                <w:lang w:val="ru-RU"/>
              </w:rPr>
              <w:t xml:space="preserve">1.Обрізання дерев та </w:t>
            </w:r>
            <w:r w:rsidRPr="00A162D8">
              <w:rPr>
                <w:rFonts w:ascii="Times New Roman" w:hAnsi="Times New Roman" w:cs="Times New Roman"/>
                <w:sz w:val="28"/>
              </w:rPr>
              <w:t xml:space="preserve">чагарників 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  <w:lang w:val="ru-RU"/>
              </w:rPr>
            </w:pPr>
            <w:r w:rsidRPr="00992E4D">
              <w:rPr>
                <w:rFonts w:ascii="Times New Roman" w:hAnsi="Times New Roman" w:cs="Times New Roman"/>
                <w:sz w:val="28"/>
                <w:lang w:val="ru-RU"/>
              </w:rPr>
              <w:t>2.</w:t>
            </w:r>
            <w:r w:rsidRPr="00A162D8">
              <w:rPr>
                <w:rFonts w:ascii="Times New Roman" w:hAnsi="Times New Roman" w:cs="Times New Roman"/>
                <w:sz w:val="28"/>
              </w:rPr>
              <w:t>Зняття «зимових шуб» з</w:t>
            </w:r>
            <w:r w:rsidRPr="00992E4D">
              <w:rPr>
                <w:rFonts w:ascii="Times New Roman" w:hAnsi="Times New Roman" w:cs="Times New Roman"/>
                <w:sz w:val="28"/>
                <w:lang w:val="ru-RU"/>
              </w:rPr>
              <w:t xml:space="preserve"> дерев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  <w:lang w:val="ru-RU"/>
              </w:rPr>
              <w:t>3.</w:t>
            </w:r>
            <w:r w:rsidRPr="00992E4D">
              <w:rPr>
                <w:rFonts w:ascii="Times New Roman" w:hAnsi="Times New Roman" w:cs="Times New Roman"/>
                <w:sz w:val="28"/>
              </w:rPr>
              <w:t xml:space="preserve">лікування ран пошкоджених дерев, 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4.посадка молодняку (з осені для цієї справи готуються лунки),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5. посів на просто</w:t>
            </w:r>
            <w:r w:rsidR="00A162D8">
              <w:rPr>
                <w:rFonts w:ascii="Times New Roman" w:hAnsi="Times New Roman" w:cs="Times New Roman"/>
                <w:sz w:val="28"/>
              </w:rPr>
              <w:t>рі пристовбурних кіл рослин-репеленті</w:t>
            </w:r>
            <w:r w:rsidRPr="00992E4D">
              <w:rPr>
                <w:rFonts w:ascii="Times New Roman" w:hAnsi="Times New Roman" w:cs="Times New Roman"/>
                <w:sz w:val="28"/>
              </w:rPr>
              <w:t>в, вони допомагають боротися зі шкідниками,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6.кореневе та позакореневе добриво,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7.побілка штамбів,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8.обробка проти хвороб і шкідників фунгіцидами та інсектицидами,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9.щеплення та ін.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Березень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№1, №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 xml:space="preserve">Квітень 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Травень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  <w:lang w:val="ru-RU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</w:tc>
      </w:tr>
      <w:tr w:rsidR="00992E4D" w:rsidTr="00992E4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A162D8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A162D8">
              <w:rPr>
                <w:rFonts w:ascii="Times New Roman" w:hAnsi="Times New Roman" w:cs="Times New Roman"/>
                <w:sz w:val="28"/>
              </w:rPr>
              <w:t>літо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A669A3">
              <w:rPr>
                <w:rFonts w:ascii="Times New Roman" w:hAnsi="Times New Roman" w:cs="Times New Roman"/>
                <w:sz w:val="28"/>
              </w:rPr>
              <w:t>1.</w:t>
            </w:r>
            <w:r w:rsidRPr="00992E4D">
              <w:rPr>
                <w:rFonts w:ascii="Times New Roman" w:hAnsi="Times New Roman" w:cs="Times New Roman"/>
                <w:sz w:val="28"/>
              </w:rPr>
              <w:t>прополку від бур'янів пристовбурних кіл,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2.збір врожаю ранніх сортів плодових дерев,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3.своєчасне видалення опалих плодів,</w:t>
            </w:r>
            <w:r w:rsidRPr="00992E4D">
              <w:rPr>
                <w:rFonts w:ascii="Times New Roman" w:hAnsi="Times New Roman" w:cs="Times New Roman"/>
                <w:sz w:val="28"/>
              </w:rPr>
              <w:br/>
              <w:t>4.хімічну обробку при виявленні грибкових (гнильних) захворювань.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 xml:space="preserve">Червень 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Липень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Серпень</w:t>
            </w:r>
          </w:p>
          <w:p w:rsid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Pr="00992E4D" w:rsidRDefault="00C33B63">
            <w:pPr>
              <w:rPr>
                <w:rFonts w:ascii="Times New Roman" w:hAnsi="Times New Roman" w:cs="Times New Roman"/>
                <w:sz w:val="28"/>
              </w:rPr>
            </w:pPr>
          </w:p>
        </w:tc>
      </w:tr>
      <w:tr w:rsidR="00992E4D" w:rsidTr="00992E4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осінь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1.збір врожаю.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2.лікуючі процедури для дерев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3.побілка штамба.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4.кореневу підгодівлю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5.обрізка дерев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6.одягання «зимових шуб» на дерева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 xml:space="preserve">Вересень 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Жовтень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Листопад</w:t>
            </w:r>
          </w:p>
          <w:p w:rsid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Pr="00992E4D" w:rsidRDefault="00C33B63">
            <w:pPr>
              <w:rPr>
                <w:rFonts w:ascii="Times New Roman" w:hAnsi="Times New Roman" w:cs="Times New Roman"/>
                <w:sz w:val="28"/>
              </w:rPr>
            </w:pPr>
          </w:p>
        </w:tc>
      </w:tr>
      <w:tr w:rsidR="00992E4D" w:rsidTr="00992E4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зима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 xml:space="preserve">1.підсипаннята утрамбовування снігу 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2.нагляд за деревами (захист від гризунів)</w:t>
            </w:r>
          </w:p>
        </w:tc>
        <w:tc>
          <w:tcPr>
            <w:tcW w:w="3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Грудень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Січень</w:t>
            </w: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Default="00C33B63">
            <w:pPr>
              <w:rPr>
                <w:rFonts w:ascii="Times New Roman" w:hAnsi="Times New Roman" w:cs="Times New Roman"/>
                <w:sz w:val="28"/>
              </w:rPr>
            </w:pPr>
          </w:p>
          <w:p w:rsidR="00992E4D" w:rsidRP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Лютий</w:t>
            </w:r>
          </w:p>
          <w:p w:rsidR="00992E4D" w:rsidRDefault="00992E4D">
            <w:pPr>
              <w:rPr>
                <w:rFonts w:ascii="Times New Roman" w:hAnsi="Times New Roman" w:cs="Times New Roman"/>
                <w:sz w:val="28"/>
              </w:rPr>
            </w:pPr>
            <w:r w:rsidRPr="00992E4D">
              <w:rPr>
                <w:rFonts w:ascii="Times New Roman" w:hAnsi="Times New Roman" w:cs="Times New Roman"/>
                <w:sz w:val="28"/>
              </w:rPr>
              <w:t>№</w:t>
            </w:r>
          </w:p>
          <w:p w:rsidR="00C33B63" w:rsidRPr="00992E4D" w:rsidRDefault="00C33B63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992E4D" w:rsidRDefault="00992E4D" w:rsidP="00992E4D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C33B63" w:rsidRDefault="00C33B63" w:rsidP="00992E4D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D1799A" w:rsidRDefault="00D1799A" w:rsidP="00992E4D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:rsidR="00992E4D" w:rsidRDefault="00992E4D" w:rsidP="00992E4D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ДОДАТОК</w:t>
      </w:r>
    </w:p>
    <w:p w:rsidR="00992E4D" w:rsidRPr="00992E4D" w:rsidRDefault="00992E4D" w:rsidP="00992E4D">
      <w:pPr>
        <w:spacing w:after="0" w:line="360" w:lineRule="auto"/>
        <w:rPr>
          <w:rFonts w:ascii="Times New Roman" w:hAnsi="Times New Roman"/>
          <w:lang w:val="ru-RU"/>
        </w:rPr>
      </w:pPr>
      <w:r w:rsidRPr="00992E4D">
        <w:rPr>
          <w:rFonts w:ascii="Times New Roman" w:hAnsi="Times New Roman"/>
          <w:b/>
          <w:i/>
          <w:sz w:val="28"/>
          <w:u w:val="single"/>
        </w:rPr>
        <w:t>Весняні сезонні роботи по догляду за фруктовим садом</w:t>
      </w:r>
      <w:r w:rsidRPr="00992E4D">
        <w:rPr>
          <w:rFonts w:ascii="Times New Roman" w:hAnsi="Times New Roman"/>
          <w:b/>
          <w:i/>
          <w:sz w:val="28"/>
          <w:u w:val="single"/>
        </w:rPr>
        <w:br/>
      </w:r>
      <w:r w:rsidRPr="00992E4D">
        <w:rPr>
          <w:rFonts w:ascii="Times New Roman" w:hAnsi="Times New Roman"/>
          <w:sz w:val="28"/>
        </w:rPr>
        <w:t>Весняний догляд за садом починається з процедури обрізання. Її проводять зі сплячим деревом, у якого немає сокоруху. Деякі садівники роблять одну помилку, як тільки сонечко пригріває, і температура повітря підвищується до мінус 8, ними вже виконується обрізка дерев. І не враховують дилетанти те, що в нічні години морози все ще можуть знижуватис</w:t>
      </w:r>
      <w:r>
        <w:rPr>
          <w:rFonts w:ascii="Times New Roman" w:hAnsi="Times New Roman"/>
          <w:sz w:val="28"/>
        </w:rPr>
        <w:t xml:space="preserve">я до 15-градусної температури. </w:t>
      </w:r>
      <w:r w:rsidRPr="00992E4D">
        <w:rPr>
          <w:rFonts w:ascii="Times New Roman" w:hAnsi="Times New Roman"/>
          <w:sz w:val="28"/>
        </w:rPr>
        <w:br/>
        <w:t xml:space="preserve">Потрібно проявити витримку і пропустити перші теплі дні. Як тільки вночі встановиться стабільна температура повітря від мінус 10 і вище, вдень, озброївшись секатором, сучкорізом, садовими ножицями і пилкою, </w:t>
      </w:r>
      <w:r>
        <w:rPr>
          <w:rFonts w:ascii="Times New Roman" w:hAnsi="Times New Roman"/>
          <w:sz w:val="28"/>
        </w:rPr>
        <w:t xml:space="preserve">можна приступати до обрізання. </w:t>
      </w:r>
      <w:r w:rsidRPr="00992E4D">
        <w:rPr>
          <w:rFonts w:ascii="Times New Roman" w:hAnsi="Times New Roman"/>
          <w:sz w:val="28"/>
        </w:rPr>
        <w:br/>
        <w:t>При даній технологічній операції:</w:t>
      </w:r>
      <w:r w:rsidRPr="00992E4D">
        <w:rPr>
          <w:rFonts w:ascii="Times New Roman" w:hAnsi="Times New Roman"/>
          <w:sz w:val="28"/>
        </w:rPr>
        <w:br/>
        <w:t xml:space="preserve">- формується крона майбутніх плодових дерев, </w:t>
      </w:r>
      <w:r w:rsidRPr="00992E4D">
        <w:rPr>
          <w:rFonts w:ascii="Times New Roman" w:hAnsi="Times New Roman"/>
          <w:sz w:val="28"/>
        </w:rPr>
        <w:br/>
        <w:t>- видаляються побиті морозами пагони,</w:t>
      </w:r>
      <w:r w:rsidRPr="00992E4D">
        <w:rPr>
          <w:rFonts w:ascii="Times New Roman" w:hAnsi="Times New Roman"/>
          <w:sz w:val="28"/>
        </w:rPr>
        <w:br/>
        <w:t xml:space="preserve">- збираються </w:t>
      </w:r>
      <w:r>
        <w:rPr>
          <w:rFonts w:ascii="Times New Roman" w:hAnsi="Times New Roman"/>
          <w:sz w:val="28"/>
        </w:rPr>
        <w:t xml:space="preserve">гілочки для майбутніх щеплень. </w:t>
      </w:r>
      <w:r w:rsidRPr="00992E4D">
        <w:rPr>
          <w:rFonts w:ascii="Times New Roman" w:hAnsi="Times New Roman"/>
          <w:sz w:val="28"/>
        </w:rPr>
        <w:br/>
        <w:t>Виконуючи обрізку, потрібно врахувати багато нюансів в будові плодового дерева. Деякі навіть називають цю операцію мистецтвом. І дійсно потрібно вгадувати майбутнє. Професіонали можуть надавати крони плодового дерева незвичайну дуже красиву форму, що доповнює загальний ланд</w:t>
      </w:r>
      <w:r>
        <w:rPr>
          <w:rFonts w:ascii="Times New Roman" w:hAnsi="Times New Roman"/>
          <w:sz w:val="28"/>
        </w:rPr>
        <w:t>шафтний дизайн садової ділянки.</w:t>
      </w:r>
      <w:r w:rsidRPr="00992E4D">
        <w:rPr>
          <w:rFonts w:ascii="Times New Roman" w:hAnsi="Times New Roman"/>
          <w:sz w:val="28"/>
        </w:rPr>
        <w:br/>
        <w:t>Восени при підго</w:t>
      </w:r>
      <w:r w:rsidR="00A162D8">
        <w:rPr>
          <w:rFonts w:ascii="Times New Roman" w:hAnsi="Times New Roman"/>
          <w:sz w:val="28"/>
        </w:rPr>
        <w:t xml:space="preserve">товці до зимових морозів і для </w:t>
      </w:r>
      <w:r w:rsidRPr="00992E4D">
        <w:rPr>
          <w:rFonts w:ascii="Times New Roman" w:hAnsi="Times New Roman"/>
          <w:sz w:val="28"/>
        </w:rPr>
        <w:t>захисту від гризунів виконувалося укривання на зиму стовбурів плодових дерев, навес</w:t>
      </w:r>
      <w:r>
        <w:rPr>
          <w:rFonts w:ascii="Times New Roman" w:hAnsi="Times New Roman"/>
          <w:sz w:val="28"/>
        </w:rPr>
        <w:t xml:space="preserve">ні </w:t>
      </w:r>
      <w:r w:rsidR="00A162D8">
        <w:rPr>
          <w:rFonts w:ascii="Times New Roman" w:hAnsi="Times New Roman"/>
          <w:sz w:val="28"/>
        </w:rPr>
        <w:t xml:space="preserve">утеплення </w:t>
      </w:r>
      <w:r>
        <w:rPr>
          <w:rFonts w:ascii="Times New Roman" w:hAnsi="Times New Roman"/>
          <w:sz w:val="28"/>
        </w:rPr>
        <w:t xml:space="preserve">знімаються. </w:t>
      </w:r>
      <w:r w:rsidRPr="00992E4D">
        <w:rPr>
          <w:rFonts w:ascii="Times New Roman" w:hAnsi="Times New Roman"/>
          <w:sz w:val="28"/>
        </w:rPr>
        <w:br/>
        <w:t xml:space="preserve">Крім обрізки навесні і зняття зимових шуб виконується: </w:t>
      </w:r>
      <w:r w:rsidRPr="00992E4D">
        <w:rPr>
          <w:rFonts w:ascii="Times New Roman" w:hAnsi="Times New Roman"/>
          <w:sz w:val="28"/>
        </w:rPr>
        <w:br/>
        <w:t xml:space="preserve">- лікування ран пошкоджених дерев, </w:t>
      </w:r>
      <w:r w:rsidRPr="00992E4D">
        <w:rPr>
          <w:rFonts w:ascii="Times New Roman" w:hAnsi="Times New Roman"/>
          <w:sz w:val="28"/>
        </w:rPr>
        <w:br/>
        <w:t>- посадка молодняку (з осені для цієї справи готуються лунки),</w:t>
      </w:r>
      <w:r w:rsidRPr="00992E4D">
        <w:rPr>
          <w:rFonts w:ascii="Times New Roman" w:hAnsi="Times New Roman"/>
          <w:sz w:val="28"/>
        </w:rPr>
        <w:br/>
        <w:t>- посів на просто</w:t>
      </w:r>
      <w:r w:rsidR="00A162D8">
        <w:rPr>
          <w:rFonts w:ascii="Times New Roman" w:hAnsi="Times New Roman"/>
          <w:sz w:val="28"/>
        </w:rPr>
        <w:t>рі пристовбурних кіл рослин-репеленті</w:t>
      </w:r>
      <w:r w:rsidRPr="00992E4D">
        <w:rPr>
          <w:rFonts w:ascii="Times New Roman" w:hAnsi="Times New Roman"/>
          <w:sz w:val="28"/>
        </w:rPr>
        <w:t>в, вони допомагають боротися зі шкідниками,</w:t>
      </w:r>
      <w:r w:rsidRPr="00992E4D">
        <w:rPr>
          <w:rFonts w:ascii="Times New Roman" w:hAnsi="Times New Roman"/>
          <w:sz w:val="28"/>
        </w:rPr>
        <w:br/>
        <w:t>- кореневе та позакореневе добриво,</w:t>
      </w:r>
      <w:r w:rsidRPr="00992E4D">
        <w:rPr>
          <w:rFonts w:ascii="Times New Roman" w:hAnsi="Times New Roman"/>
          <w:sz w:val="28"/>
        </w:rPr>
        <w:br/>
        <w:t>- побілка штамбів,</w:t>
      </w:r>
      <w:r w:rsidRPr="00992E4D"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sz w:val="28"/>
        </w:rPr>
        <w:lastRenderedPageBreak/>
        <w:t>- обробка проти хвороб і шкідників фунгіцидами та і</w:t>
      </w:r>
      <w:r>
        <w:rPr>
          <w:rFonts w:ascii="Times New Roman" w:hAnsi="Times New Roman"/>
          <w:sz w:val="28"/>
        </w:rPr>
        <w:t>нсектицидами,</w:t>
      </w:r>
      <w:r>
        <w:rPr>
          <w:rFonts w:ascii="Times New Roman" w:hAnsi="Times New Roman"/>
          <w:sz w:val="28"/>
        </w:rPr>
        <w:br/>
        <w:t>- щеплення та ін.</w:t>
      </w:r>
      <w:r w:rsidRPr="00992E4D">
        <w:rPr>
          <w:rFonts w:ascii="Times New Roman" w:hAnsi="Times New Roman"/>
          <w:sz w:val="28"/>
        </w:rPr>
        <w:br/>
        <w:t>При обробці саду хімічними засобами потрібно використовувати відповідні засоби особистої безпеки. Для захисту рук застосовують рукавички гумові та тканинні), для захисту очей - окуляри, органи дихання захищають, задіюючи ма</w:t>
      </w:r>
      <w:r>
        <w:rPr>
          <w:rFonts w:ascii="Times New Roman" w:hAnsi="Times New Roman"/>
          <w:sz w:val="28"/>
        </w:rPr>
        <w:t>рлеві пов'язки або респіратори.</w:t>
      </w:r>
      <w:r w:rsidRPr="00992E4D"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b/>
          <w:i/>
          <w:sz w:val="28"/>
          <w:u w:val="single"/>
        </w:rPr>
        <w:t>Літні сезонні роботи.</w:t>
      </w:r>
      <w:r w:rsidRPr="00992E4D">
        <w:rPr>
          <w:rFonts w:ascii="Times New Roman" w:hAnsi="Times New Roman"/>
          <w:sz w:val="28"/>
        </w:rPr>
        <w:br/>
        <w:t>Літній догляд за рослинами саду припускає забезпечити своєчасний досить рясний полив. Дефіциту вологи допускати не можна, так як це призведе до уповільнення росту та розвитку пагонів дерев, а також відповідно зменшиться їх родючість.</w:t>
      </w:r>
      <w:r w:rsidRPr="00992E4D">
        <w:rPr>
          <w:rFonts w:ascii="Times New Roman" w:hAnsi="Times New Roman"/>
          <w:sz w:val="28"/>
        </w:rPr>
        <w:br/>
        <w:t xml:space="preserve">Плоди яблунь та інших плодових дерев не будуть мати товарний вигляд. Вони будуть дрібними, не </w:t>
      </w:r>
      <w:r>
        <w:rPr>
          <w:rFonts w:ascii="Times New Roman" w:hAnsi="Times New Roman"/>
          <w:sz w:val="28"/>
        </w:rPr>
        <w:t xml:space="preserve">соковитими і не дуже смачними. </w:t>
      </w:r>
      <w:r w:rsidRPr="00992E4D">
        <w:rPr>
          <w:rFonts w:ascii="Times New Roman" w:hAnsi="Times New Roman"/>
          <w:sz w:val="28"/>
        </w:rPr>
        <w:br/>
        <w:t>Влітку потрібно контро</w:t>
      </w:r>
      <w:r w:rsidR="00A162D8">
        <w:rPr>
          <w:rFonts w:ascii="Times New Roman" w:hAnsi="Times New Roman"/>
          <w:sz w:val="28"/>
        </w:rPr>
        <w:t>лювати наявність гусениць і жукі</w:t>
      </w:r>
      <w:r w:rsidRPr="00992E4D">
        <w:rPr>
          <w:rFonts w:ascii="Times New Roman" w:hAnsi="Times New Roman"/>
          <w:sz w:val="28"/>
        </w:rPr>
        <w:t>в, продовжуючи розпочату навесні боротьбу з шкідниками. У цій справі допомагають у тій чи іншій мірі народні методи. Але, як показує практика, на метеликів, міль та мух обприскування настоєм з різким запахом і водні пастки не діють. Щоб позбавити яблуневий сад від шкідників, яблуні обприскують розчином залізного купоросу. Цей же розчин для яблуневого саду є відмінн</w:t>
      </w:r>
      <w:r>
        <w:rPr>
          <w:rFonts w:ascii="Times New Roman" w:hAnsi="Times New Roman"/>
          <w:sz w:val="28"/>
        </w:rPr>
        <w:t xml:space="preserve">ою позакореневого підживлення. </w:t>
      </w:r>
      <w:r w:rsidRPr="00992E4D">
        <w:rPr>
          <w:rFonts w:ascii="Times New Roman" w:hAnsi="Times New Roman"/>
          <w:sz w:val="28"/>
        </w:rPr>
        <w:br/>
        <w:t>Є нюанси щодо проведення підживлення. Помічено, що позакореневе (діючі через листя) підживлення більш ефективні, ніж кореневі. Від коренів рух корисних для розвиваючого плода речовин здійснюється</w:t>
      </w:r>
      <w:r>
        <w:rPr>
          <w:rFonts w:ascii="Times New Roman" w:hAnsi="Times New Roman"/>
          <w:sz w:val="28"/>
        </w:rPr>
        <w:t xml:space="preserve"> набагато триваліший за часом. </w:t>
      </w:r>
      <w:r w:rsidRPr="00992E4D">
        <w:rPr>
          <w:rFonts w:ascii="Times New Roman" w:hAnsi="Times New Roman"/>
          <w:sz w:val="28"/>
        </w:rPr>
        <w:br/>
        <w:t>Добре, коли використовувана при обприскуванні суміш потрапляє як на зовнішню, так і на внутрішню частину листя. При обприскуванні необхідно простежити за рівномірністю потрапляння крапель розчину по всій кроні. Потрібно запам'ятати, обприскування виконують або рано вранці, ще до сходу сонця, або пізно в</w:t>
      </w:r>
      <w:r>
        <w:rPr>
          <w:rFonts w:ascii="Times New Roman" w:hAnsi="Times New Roman"/>
          <w:sz w:val="28"/>
        </w:rPr>
        <w:t xml:space="preserve">вечері, трохи чи не на заході. </w:t>
      </w:r>
      <w:r w:rsidRPr="00992E4D">
        <w:rPr>
          <w:rFonts w:ascii="Times New Roman" w:hAnsi="Times New Roman"/>
          <w:sz w:val="28"/>
        </w:rPr>
        <w:br/>
        <w:t>В план літніх робіт необхідно включати:</w:t>
      </w:r>
      <w:r w:rsidRPr="00992E4D">
        <w:rPr>
          <w:rFonts w:ascii="Times New Roman" w:hAnsi="Times New Roman"/>
          <w:sz w:val="28"/>
        </w:rPr>
        <w:br/>
        <w:t>- прополку від бур'янів пристовбурних кіл,</w:t>
      </w:r>
      <w:r w:rsidRPr="00992E4D"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sz w:val="28"/>
        </w:rPr>
        <w:lastRenderedPageBreak/>
        <w:t>- збір врожаю ранніх сортів плодових дерев,</w:t>
      </w:r>
      <w:r w:rsidRPr="00992E4D">
        <w:rPr>
          <w:rFonts w:ascii="Times New Roman" w:hAnsi="Times New Roman"/>
          <w:sz w:val="28"/>
        </w:rPr>
        <w:br/>
        <w:t>- своєчасне видалення опалих плодів,</w:t>
      </w:r>
      <w:r w:rsidRPr="00992E4D">
        <w:rPr>
          <w:rFonts w:ascii="Times New Roman" w:hAnsi="Times New Roman"/>
          <w:sz w:val="28"/>
        </w:rPr>
        <w:br/>
        <w:t>- хімічну обробку при виявленні гр</w:t>
      </w:r>
      <w:r>
        <w:rPr>
          <w:rFonts w:ascii="Times New Roman" w:hAnsi="Times New Roman"/>
          <w:sz w:val="28"/>
        </w:rPr>
        <w:t>ибкових (гнильних) захворювань.</w:t>
      </w:r>
      <w:r w:rsidRPr="00992E4D"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b/>
          <w:i/>
          <w:sz w:val="28"/>
          <w:u w:val="single"/>
        </w:rPr>
        <w:t>Осінні сезонні роботи</w:t>
      </w:r>
      <w:r w:rsidRPr="00992E4D">
        <w:rPr>
          <w:rFonts w:ascii="Times New Roman" w:hAnsi="Times New Roman"/>
          <w:sz w:val="28"/>
        </w:rPr>
        <w:br/>
        <w:t>Осінні сезонні роботи - це в першу чергу збір врожаю. Крім цього набору деяких інших операцій вони нагадують весняні сезонні роботи. Тільки виконуються в іншому порядку. Восени, як і навесні, необхідно виконати лікуючі процедури. Зі стовбура в хворих місцях знімається стара прийшла в непридатність кора. Рани покриваються шаром садового вару. Після виконання цих ді</w:t>
      </w:r>
      <w:r>
        <w:rPr>
          <w:rFonts w:ascii="Times New Roman" w:hAnsi="Times New Roman"/>
          <w:sz w:val="28"/>
        </w:rPr>
        <w:t xml:space="preserve">й здійснюється побілка штамба. </w:t>
      </w:r>
      <w:r w:rsidRPr="00992E4D">
        <w:rPr>
          <w:rFonts w:ascii="Times New Roman" w:hAnsi="Times New Roman"/>
          <w:sz w:val="28"/>
        </w:rPr>
        <w:br/>
        <w:t>Восени, природно, позакореневе підживлення неефективна, а ось кореневу підгодівлю слід зробити обов'язково. Мінеральні добрива не повинні мати азотних компонентів. Азот вплине на збільшення періоду вегетації, що небажано, так як плодове дерево піде в цьому випадку в сплячий стан дещо пізніше запланованого часу. І зимові морози буде переносити набагато гірше. Мінеральні добрива вносять у пристовб</w:t>
      </w:r>
      <w:r>
        <w:rPr>
          <w:rFonts w:ascii="Times New Roman" w:hAnsi="Times New Roman"/>
          <w:sz w:val="28"/>
        </w:rPr>
        <w:t xml:space="preserve">урні круги в жовтні. </w:t>
      </w:r>
      <w:r w:rsidRPr="00992E4D">
        <w:rPr>
          <w:rFonts w:ascii="Times New Roman" w:hAnsi="Times New Roman"/>
          <w:sz w:val="28"/>
        </w:rPr>
        <w:br/>
        <w:t>Як і навесні, восени виконується обрізка дерев. Її мета та ж, що і навесні. Потрібно формувати крону молодих дерев і видаляти пошкоджені хворі гілки, а також пошкоджені шкідниками пагони. Все хворе, що вилучено в ході обрізки, не повинно перебувати під деревом, як і опале листя, а також г</w:t>
      </w:r>
      <w:r>
        <w:rPr>
          <w:rFonts w:ascii="Times New Roman" w:hAnsi="Times New Roman"/>
          <w:sz w:val="28"/>
        </w:rPr>
        <w:t xml:space="preserve">нилі плоди. Сміття спалюється. </w:t>
      </w:r>
      <w:r w:rsidRPr="00992E4D">
        <w:rPr>
          <w:rFonts w:ascii="Times New Roman" w:hAnsi="Times New Roman"/>
          <w:sz w:val="28"/>
        </w:rPr>
        <w:br/>
        <w:t xml:space="preserve">Навесні </w:t>
      </w:r>
      <w:r w:rsidR="00A162D8">
        <w:rPr>
          <w:rFonts w:ascii="Times New Roman" w:hAnsi="Times New Roman"/>
          <w:sz w:val="28"/>
        </w:rPr>
        <w:t xml:space="preserve">утеплення </w:t>
      </w:r>
      <w:r w:rsidRPr="00992E4D">
        <w:rPr>
          <w:rFonts w:ascii="Times New Roman" w:hAnsi="Times New Roman"/>
          <w:sz w:val="28"/>
        </w:rPr>
        <w:t>знімаються, восени їх потрібно встановити. Укрывающее штамб плодового дерева толеве або руберойдового полотно повинне бути надійно зафіксоване.</w:t>
      </w:r>
      <w:r>
        <w:rPr>
          <w:rFonts w:ascii="Times New Roman" w:hAnsi="Times New Roman"/>
          <w:sz w:val="28"/>
        </w:rPr>
        <w:t xml:space="preserve"> </w:t>
      </w:r>
      <w:r w:rsidRPr="00992E4D">
        <w:rPr>
          <w:rFonts w:ascii="Times New Roman" w:hAnsi="Times New Roman"/>
          <w:sz w:val="28"/>
        </w:rPr>
        <w:br/>
        <w:t>Деякі садівники поверх толі (руберойду) утеплювальній шуби поміщають колючий дріт, яка є надійною перешкодою проти проникнення до дерева зайців, бобрів, косуль та інших тварин любителів поласувати. Дикі тварини і особливості зайці можуть завдати непоправної шкоди і навіть занапастити плодоносить або молоде дерево, так як об'їдають кору по всьому периметру. На жаль, проти мишей колючий дріт не врятує, потрібно завбачлив</w:t>
      </w:r>
      <w:r>
        <w:rPr>
          <w:rFonts w:ascii="Times New Roman" w:hAnsi="Times New Roman"/>
          <w:sz w:val="28"/>
        </w:rPr>
        <w:t xml:space="preserve">о розмістити отруйні приманки. </w:t>
      </w:r>
      <w:r w:rsidRPr="00992E4D"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b/>
          <w:i/>
          <w:sz w:val="28"/>
          <w:u w:val="single"/>
        </w:rPr>
        <w:lastRenderedPageBreak/>
        <w:t>Зимові сезонні роботи</w:t>
      </w:r>
      <w:r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sz w:val="28"/>
        </w:rPr>
        <w:t>При правильно виконаних у повному обсязі осінніх роботах по догляду за садом зимові сезонні дії дуже спрощуються. Основним є періодичний огляд саду на предмет наявності на ділянці діяльності гризунів. З'їдені приманки д</w:t>
      </w:r>
      <w:r>
        <w:rPr>
          <w:rFonts w:ascii="Times New Roman" w:hAnsi="Times New Roman"/>
          <w:sz w:val="28"/>
        </w:rPr>
        <w:t xml:space="preserve">ля мишей потрібно оновлювати. </w:t>
      </w:r>
      <w:r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sz w:val="28"/>
        </w:rPr>
        <w:t>В сніговому лютому до біля стволового простору колі підсипають сніг і його утрамбовують. Метою, по-перше, є утеплення, а по-друге, навесні ущільнені снігові замети біля стовбурів дерев довше не розтануть, забезпечуючи деревам потрібну кільк</w:t>
      </w:r>
      <w:r>
        <w:rPr>
          <w:rFonts w:ascii="Times New Roman" w:hAnsi="Times New Roman"/>
          <w:sz w:val="28"/>
        </w:rPr>
        <w:t xml:space="preserve">ість вологи від талого снігу. </w:t>
      </w:r>
      <w:r>
        <w:rPr>
          <w:rFonts w:ascii="Times New Roman" w:hAnsi="Times New Roman"/>
          <w:sz w:val="28"/>
        </w:rPr>
        <w:br/>
      </w:r>
      <w:r w:rsidRPr="00992E4D">
        <w:rPr>
          <w:rFonts w:ascii="Times New Roman" w:hAnsi="Times New Roman"/>
          <w:sz w:val="28"/>
        </w:rPr>
        <w:t xml:space="preserve">При великих снігопадах на гілках може скупчуватися велика кількість снігу. Його уникнути поломки гілок бажано струшувати. </w:t>
      </w:r>
      <w:r w:rsidRPr="00992E4D">
        <w:rPr>
          <w:rFonts w:ascii="Times New Roman" w:hAnsi="Times New Roman"/>
        </w:rPr>
        <w:br/>
      </w:r>
      <w:r w:rsidRPr="00992E4D">
        <w:rPr>
          <w:rFonts w:ascii="Times New Roman" w:hAnsi="Times New Roman"/>
        </w:rPr>
        <w:br/>
      </w:r>
      <w:r w:rsidRPr="00992E4D">
        <w:rPr>
          <w:rFonts w:ascii="Times New Roman" w:hAnsi="Times New Roman"/>
        </w:rPr>
        <w:br/>
      </w:r>
      <w:r w:rsidRPr="00992E4D">
        <w:rPr>
          <w:rFonts w:ascii="Times New Roman" w:hAnsi="Times New Roman"/>
        </w:rPr>
        <w:br/>
      </w:r>
    </w:p>
    <w:p w:rsidR="00992E4D" w:rsidRPr="00992E4D" w:rsidRDefault="00992E4D" w:rsidP="00992E4D">
      <w:pPr>
        <w:pStyle w:val="a5"/>
        <w:ind w:left="420"/>
      </w:pPr>
    </w:p>
    <w:p w:rsidR="001D5C8C" w:rsidRPr="001D5C8C" w:rsidRDefault="001D5C8C">
      <w:pPr>
        <w:rPr>
          <w:lang w:val="ru-RU"/>
        </w:rPr>
      </w:pPr>
    </w:p>
    <w:sectPr w:rsidR="001D5C8C" w:rsidRPr="001D5C8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2">
    <w:nsid w:val="4B111CE3"/>
    <w:multiLevelType w:val="hybridMultilevel"/>
    <w:tmpl w:val="2CAE8060"/>
    <w:lvl w:ilvl="0" w:tplc="B9F818A8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7F7072"/>
    <w:multiLevelType w:val="hybridMultilevel"/>
    <w:tmpl w:val="E4C288F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1D67DA"/>
    <w:multiLevelType w:val="hybridMultilevel"/>
    <w:tmpl w:val="9F6A28CC"/>
    <w:lvl w:ilvl="0" w:tplc="E85EDA84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1334DB"/>
    <w:multiLevelType w:val="hybridMultilevel"/>
    <w:tmpl w:val="ABBE22B2"/>
    <w:lvl w:ilvl="0" w:tplc="0AE66582">
      <w:start w:val="1"/>
      <w:numFmt w:val="decimal"/>
      <w:lvlText w:val="%1)"/>
      <w:lvlJc w:val="left"/>
      <w:pPr>
        <w:ind w:left="72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F04"/>
    <w:rsid w:val="000166B0"/>
    <w:rsid w:val="0002083C"/>
    <w:rsid w:val="00022E23"/>
    <w:rsid w:val="000247BF"/>
    <w:rsid w:val="00025890"/>
    <w:rsid w:val="00032F9E"/>
    <w:rsid w:val="00045800"/>
    <w:rsid w:val="00050918"/>
    <w:rsid w:val="00053F23"/>
    <w:rsid w:val="00054B22"/>
    <w:rsid w:val="00055CB7"/>
    <w:rsid w:val="00057C79"/>
    <w:rsid w:val="0008350C"/>
    <w:rsid w:val="00091D25"/>
    <w:rsid w:val="00094D0D"/>
    <w:rsid w:val="000A6D23"/>
    <w:rsid w:val="000B08EA"/>
    <w:rsid w:val="000C1725"/>
    <w:rsid w:val="000C17CB"/>
    <w:rsid w:val="000D02CA"/>
    <w:rsid w:val="000E7411"/>
    <w:rsid w:val="0011483E"/>
    <w:rsid w:val="00122D20"/>
    <w:rsid w:val="00154173"/>
    <w:rsid w:val="00173870"/>
    <w:rsid w:val="0019004F"/>
    <w:rsid w:val="00196433"/>
    <w:rsid w:val="0019786D"/>
    <w:rsid w:val="001A5312"/>
    <w:rsid w:val="001C16B0"/>
    <w:rsid w:val="001D04B7"/>
    <w:rsid w:val="001D36CE"/>
    <w:rsid w:val="001D5C8C"/>
    <w:rsid w:val="001F59DB"/>
    <w:rsid w:val="002044D6"/>
    <w:rsid w:val="002162A8"/>
    <w:rsid w:val="00216647"/>
    <w:rsid w:val="0022083D"/>
    <w:rsid w:val="00252135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C2998"/>
    <w:rsid w:val="002D1099"/>
    <w:rsid w:val="002D234D"/>
    <w:rsid w:val="002D4B1C"/>
    <w:rsid w:val="002D5312"/>
    <w:rsid w:val="002D6BE7"/>
    <w:rsid w:val="002E28B2"/>
    <w:rsid w:val="002E3DE5"/>
    <w:rsid w:val="002E6064"/>
    <w:rsid w:val="0030570F"/>
    <w:rsid w:val="00307062"/>
    <w:rsid w:val="0030746A"/>
    <w:rsid w:val="00310D35"/>
    <w:rsid w:val="00314845"/>
    <w:rsid w:val="00316373"/>
    <w:rsid w:val="00321333"/>
    <w:rsid w:val="003260C7"/>
    <w:rsid w:val="00330ADF"/>
    <w:rsid w:val="003331A6"/>
    <w:rsid w:val="00337B36"/>
    <w:rsid w:val="00337E04"/>
    <w:rsid w:val="00343F90"/>
    <w:rsid w:val="0034540E"/>
    <w:rsid w:val="00345DB4"/>
    <w:rsid w:val="003619BA"/>
    <w:rsid w:val="00363CFE"/>
    <w:rsid w:val="003641C0"/>
    <w:rsid w:val="00366B10"/>
    <w:rsid w:val="003763CE"/>
    <w:rsid w:val="003831DB"/>
    <w:rsid w:val="003A099A"/>
    <w:rsid w:val="003A50EB"/>
    <w:rsid w:val="003B7ADC"/>
    <w:rsid w:val="003C182F"/>
    <w:rsid w:val="003C4EFB"/>
    <w:rsid w:val="003D1157"/>
    <w:rsid w:val="003D5801"/>
    <w:rsid w:val="003E06EB"/>
    <w:rsid w:val="003F27C7"/>
    <w:rsid w:val="003F4DE8"/>
    <w:rsid w:val="004010FF"/>
    <w:rsid w:val="00406D5E"/>
    <w:rsid w:val="00433608"/>
    <w:rsid w:val="004363C3"/>
    <w:rsid w:val="0044219C"/>
    <w:rsid w:val="00444861"/>
    <w:rsid w:val="00446B46"/>
    <w:rsid w:val="004507FE"/>
    <w:rsid w:val="00457AB5"/>
    <w:rsid w:val="00480CFE"/>
    <w:rsid w:val="004920D4"/>
    <w:rsid w:val="00497911"/>
    <w:rsid w:val="004A4CE2"/>
    <w:rsid w:val="004B0359"/>
    <w:rsid w:val="004B5358"/>
    <w:rsid w:val="004C64E9"/>
    <w:rsid w:val="004D596D"/>
    <w:rsid w:val="004F3793"/>
    <w:rsid w:val="00511DB1"/>
    <w:rsid w:val="00512023"/>
    <w:rsid w:val="0052011A"/>
    <w:rsid w:val="00526489"/>
    <w:rsid w:val="00542A7A"/>
    <w:rsid w:val="00544124"/>
    <w:rsid w:val="005442A8"/>
    <w:rsid w:val="0055353D"/>
    <w:rsid w:val="00554A17"/>
    <w:rsid w:val="0056350E"/>
    <w:rsid w:val="00582DAF"/>
    <w:rsid w:val="005852E1"/>
    <w:rsid w:val="00586739"/>
    <w:rsid w:val="00590241"/>
    <w:rsid w:val="00590B4F"/>
    <w:rsid w:val="00595343"/>
    <w:rsid w:val="00596951"/>
    <w:rsid w:val="005B1032"/>
    <w:rsid w:val="005B3AD2"/>
    <w:rsid w:val="005D129D"/>
    <w:rsid w:val="005D7188"/>
    <w:rsid w:val="005E4B55"/>
    <w:rsid w:val="005E5713"/>
    <w:rsid w:val="006470BB"/>
    <w:rsid w:val="00647408"/>
    <w:rsid w:val="006637BA"/>
    <w:rsid w:val="006702A8"/>
    <w:rsid w:val="0067135B"/>
    <w:rsid w:val="00672B02"/>
    <w:rsid w:val="00674565"/>
    <w:rsid w:val="00676E82"/>
    <w:rsid w:val="00682A4F"/>
    <w:rsid w:val="006A6C00"/>
    <w:rsid w:val="006A7E87"/>
    <w:rsid w:val="006B5474"/>
    <w:rsid w:val="006B6F1F"/>
    <w:rsid w:val="006C1242"/>
    <w:rsid w:val="006C72F7"/>
    <w:rsid w:val="006D5D4D"/>
    <w:rsid w:val="006F72E7"/>
    <w:rsid w:val="007075FC"/>
    <w:rsid w:val="007142DD"/>
    <w:rsid w:val="0072058F"/>
    <w:rsid w:val="00725BF5"/>
    <w:rsid w:val="00727315"/>
    <w:rsid w:val="00740F20"/>
    <w:rsid w:val="007516F9"/>
    <w:rsid w:val="007550D0"/>
    <w:rsid w:val="00783405"/>
    <w:rsid w:val="0079574A"/>
    <w:rsid w:val="00795A8F"/>
    <w:rsid w:val="007A07C8"/>
    <w:rsid w:val="007A44AF"/>
    <w:rsid w:val="007B4A24"/>
    <w:rsid w:val="007E13C8"/>
    <w:rsid w:val="007F665D"/>
    <w:rsid w:val="008041F3"/>
    <w:rsid w:val="00806ED6"/>
    <w:rsid w:val="00810695"/>
    <w:rsid w:val="00841662"/>
    <w:rsid w:val="00845295"/>
    <w:rsid w:val="00861C6E"/>
    <w:rsid w:val="00865AF0"/>
    <w:rsid w:val="00866256"/>
    <w:rsid w:val="008717F7"/>
    <w:rsid w:val="00883228"/>
    <w:rsid w:val="00892367"/>
    <w:rsid w:val="008978A3"/>
    <w:rsid w:val="008A3CD4"/>
    <w:rsid w:val="008A526E"/>
    <w:rsid w:val="008C4C7C"/>
    <w:rsid w:val="008D6C45"/>
    <w:rsid w:val="008E18E7"/>
    <w:rsid w:val="008E64D4"/>
    <w:rsid w:val="008F6222"/>
    <w:rsid w:val="009010F2"/>
    <w:rsid w:val="00920737"/>
    <w:rsid w:val="0093107B"/>
    <w:rsid w:val="00940050"/>
    <w:rsid w:val="00952F66"/>
    <w:rsid w:val="009547A9"/>
    <w:rsid w:val="00954AAE"/>
    <w:rsid w:val="009639C0"/>
    <w:rsid w:val="00967390"/>
    <w:rsid w:val="0097487D"/>
    <w:rsid w:val="009763C2"/>
    <w:rsid w:val="00992E4D"/>
    <w:rsid w:val="009B3887"/>
    <w:rsid w:val="009B6535"/>
    <w:rsid w:val="009B6B2E"/>
    <w:rsid w:val="009C46B6"/>
    <w:rsid w:val="009C5688"/>
    <w:rsid w:val="009C66A8"/>
    <w:rsid w:val="009D579E"/>
    <w:rsid w:val="009D7F04"/>
    <w:rsid w:val="009F08F6"/>
    <w:rsid w:val="009F10E9"/>
    <w:rsid w:val="009F5F21"/>
    <w:rsid w:val="00A10C66"/>
    <w:rsid w:val="00A162D8"/>
    <w:rsid w:val="00A20BEA"/>
    <w:rsid w:val="00A2162D"/>
    <w:rsid w:val="00A249A6"/>
    <w:rsid w:val="00A4742B"/>
    <w:rsid w:val="00A53F2E"/>
    <w:rsid w:val="00A620DB"/>
    <w:rsid w:val="00A669A3"/>
    <w:rsid w:val="00A74B61"/>
    <w:rsid w:val="00A85264"/>
    <w:rsid w:val="00A9324B"/>
    <w:rsid w:val="00A94218"/>
    <w:rsid w:val="00A97227"/>
    <w:rsid w:val="00AA0E5C"/>
    <w:rsid w:val="00AA24B8"/>
    <w:rsid w:val="00AA2D51"/>
    <w:rsid w:val="00AA4F71"/>
    <w:rsid w:val="00AB1B05"/>
    <w:rsid w:val="00AB6785"/>
    <w:rsid w:val="00AC03A0"/>
    <w:rsid w:val="00AD0BAB"/>
    <w:rsid w:val="00AD3454"/>
    <w:rsid w:val="00AD532A"/>
    <w:rsid w:val="00AE64AB"/>
    <w:rsid w:val="00AF440E"/>
    <w:rsid w:val="00AF533E"/>
    <w:rsid w:val="00B00F04"/>
    <w:rsid w:val="00B030B1"/>
    <w:rsid w:val="00B05366"/>
    <w:rsid w:val="00B1677B"/>
    <w:rsid w:val="00B23A95"/>
    <w:rsid w:val="00B46A1E"/>
    <w:rsid w:val="00B50377"/>
    <w:rsid w:val="00B52A83"/>
    <w:rsid w:val="00B66195"/>
    <w:rsid w:val="00BA19FA"/>
    <w:rsid w:val="00BB61C0"/>
    <w:rsid w:val="00BC3EF6"/>
    <w:rsid w:val="00BD694C"/>
    <w:rsid w:val="00BE087C"/>
    <w:rsid w:val="00BF0825"/>
    <w:rsid w:val="00BF25BC"/>
    <w:rsid w:val="00C145F0"/>
    <w:rsid w:val="00C316FE"/>
    <w:rsid w:val="00C33B63"/>
    <w:rsid w:val="00C476AD"/>
    <w:rsid w:val="00C50D5B"/>
    <w:rsid w:val="00C5411D"/>
    <w:rsid w:val="00C55059"/>
    <w:rsid w:val="00C76054"/>
    <w:rsid w:val="00C916CE"/>
    <w:rsid w:val="00CA35F0"/>
    <w:rsid w:val="00CB4BBD"/>
    <w:rsid w:val="00CC13A2"/>
    <w:rsid w:val="00CC22FF"/>
    <w:rsid w:val="00CC5AE0"/>
    <w:rsid w:val="00CE0EB0"/>
    <w:rsid w:val="00CE62F9"/>
    <w:rsid w:val="00CF50BF"/>
    <w:rsid w:val="00D01AAF"/>
    <w:rsid w:val="00D1799A"/>
    <w:rsid w:val="00D208E4"/>
    <w:rsid w:val="00D35DCF"/>
    <w:rsid w:val="00D41AFF"/>
    <w:rsid w:val="00D455D9"/>
    <w:rsid w:val="00D505FA"/>
    <w:rsid w:val="00D53EC1"/>
    <w:rsid w:val="00D804E1"/>
    <w:rsid w:val="00D91027"/>
    <w:rsid w:val="00D95887"/>
    <w:rsid w:val="00DC6DC2"/>
    <w:rsid w:val="00DD0AC1"/>
    <w:rsid w:val="00DD0D8D"/>
    <w:rsid w:val="00DD7328"/>
    <w:rsid w:val="00DE2E6F"/>
    <w:rsid w:val="00DE3A7D"/>
    <w:rsid w:val="00DE4129"/>
    <w:rsid w:val="00DF18B9"/>
    <w:rsid w:val="00DF5586"/>
    <w:rsid w:val="00E20056"/>
    <w:rsid w:val="00E25BC9"/>
    <w:rsid w:val="00E303EF"/>
    <w:rsid w:val="00E3336C"/>
    <w:rsid w:val="00E57311"/>
    <w:rsid w:val="00E67493"/>
    <w:rsid w:val="00E70A51"/>
    <w:rsid w:val="00E71509"/>
    <w:rsid w:val="00E728B2"/>
    <w:rsid w:val="00E837D2"/>
    <w:rsid w:val="00E84831"/>
    <w:rsid w:val="00E93390"/>
    <w:rsid w:val="00E9585C"/>
    <w:rsid w:val="00EA1A71"/>
    <w:rsid w:val="00EA2F1B"/>
    <w:rsid w:val="00EA3D41"/>
    <w:rsid w:val="00EB3D71"/>
    <w:rsid w:val="00EC0546"/>
    <w:rsid w:val="00ED35AE"/>
    <w:rsid w:val="00EF7057"/>
    <w:rsid w:val="00F17F60"/>
    <w:rsid w:val="00F223AE"/>
    <w:rsid w:val="00F31FF2"/>
    <w:rsid w:val="00F35E6E"/>
    <w:rsid w:val="00F47CFD"/>
    <w:rsid w:val="00F51EBB"/>
    <w:rsid w:val="00F646A4"/>
    <w:rsid w:val="00F654F9"/>
    <w:rsid w:val="00F8604B"/>
    <w:rsid w:val="00F863FA"/>
    <w:rsid w:val="00F92DD8"/>
    <w:rsid w:val="00F93E76"/>
    <w:rsid w:val="00FA2C18"/>
    <w:rsid w:val="00FA3279"/>
    <w:rsid w:val="00FC4707"/>
    <w:rsid w:val="00FD38B6"/>
    <w:rsid w:val="00FE7DC6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C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41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41F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D5C8C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1D5C8C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1D5C8C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1D5C8C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1D5C8C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paragraph" w:styleId="a6">
    <w:name w:val="Normal (Web)"/>
    <w:basedOn w:val="a"/>
    <w:uiPriority w:val="99"/>
    <w:semiHidden/>
    <w:unhideWhenUsed/>
    <w:rsid w:val="00DE2E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992E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A669A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5C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41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41F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D5C8C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1D5C8C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1D5C8C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1D5C8C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1D5C8C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paragraph" w:styleId="a6">
    <w:name w:val="Normal (Web)"/>
    <w:basedOn w:val="a"/>
    <w:uiPriority w:val="99"/>
    <w:semiHidden/>
    <w:unhideWhenUsed/>
    <w:rsid w:val="00DE2E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992E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Strong"/>
    <w:basedOn w:val="a0"/>
    <w:uiPriority w:val="22"/>
    <w:qFormat/>
    <w:rsid w:val="00A669A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6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4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1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2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7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7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2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2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16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2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3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4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2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4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0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1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5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1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6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8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69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9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87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25ACF-DF61-46AC-B4A0-608F94C48D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10924</Words>
  <Characters>6227</Characters>
  <Application>Microsoft Office Word</Application>
  <DocSecurity>0</DocSecurity>
  <Lines>51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17117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15</cp:revision>
  <dcterms:created xsi:type="dcterms:W3CDTF">2014-12-21T14:28:00Z</dcterms:created>
  <dcterms:modified xsi:type="dcterms:W3CDTF">2015-12-12T17:28:00Z</dcterms:modified>
</cp:coreProperties>
</file>